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DE" w:rsidRPr="0088689D" w:rsidRDefault="000646CA" w:rsidP="00C22FDE">
      <w:pPr>
        <w:spacing w:after="0" w:line="240" w:lineRule="auto"/>
        <w:jc w:val="both"/>
        <w:rPr>
          <w:rFonts w:ascii="Times New Roman" w:hAnsi="Times New Roman" w:cs="Times New Roman"/>
          <w:b/>
          <w:sz w:val="28"/>
        </w:rPr>
      </w:pPr>
      <w:r>
        <w:rPr>
          <w:rFonts w:ascii="Times New Roman" w:hAnsi="Times New Roman" w:cs="Times New Roman"/>
          <w:b/>
          <w:sz w:val="28"/>
        </w:rPr>
        <w:t>18.11</w:t>
      </w:r>
      <w:r w:rsidR="00C22FDE" w:rsidRPr="001D52BA">
        <w:rPr>
          <w:rFonts w:ascii="Times New Roman" w:hAnsi="Times New Roman" w:cs="Times New Roman"/>
          <w:b/>
          <w:sz w:val="28"/>
        </w:rPr>
        <w:t xml:space="preserve">.2021 </w:t>
      </w:r>
      <w:r w:rsidR="00C22FDE" w:rsidRPr="00E319EE">
        <w:rPr>
          <w:rFonts w:ascii="Times New Roman" w:hAnsi="Times New Roman" w:cs="Times New Roman"/>
          <w:b/>
          <w:sz w:val="28"/>
        </w:rPr>
        <w:t xml:space="preserve">                                                            </w:t>
      </w:r>
      <w:r w:rsidR="00C22FDE">
        <w:rPr>
          <w:rFonts w:ascii="Times New Roman" w:hAnsi="Times New Roman" w:cs="Times New Roman"/>
          <w:b/>
          <w:sz w:val="28"/>
        </w:rPr>
        <w:t xml:space="preserve">    </w:t>
      </w:r>
      <w:r w:rsidR="00C22FDE" w:rsidRPr="00E319EE">
        <w:rPr>
          <w:rFonts w:ascii="Times New Roman" w:hAnsi="Times New Roman" w:cs="Times New Roman"/>
          <w:b/>
          <w:sz w:val="28"/>
        </w:rPr>
        <w:t xml:space="preserve">       Учебная группа </w:t>
      </w:r>
      <w:r>
        <w:rPr>
          <w:rFonts w:ascii="Times New Roman" w:hAnsi="Times New Roman" w:cs="Times New Roman"/>
          <w:b/>
          <w:sz w:val="28"/>
          <w:lang w:val="uk-UA"/>
        </w:rPr>
        <w:t>4Т</w:t>
      </w:r>
      <w:r w:rsidR="00C22FDE">
        <w:rPr>
          <w:rFonts w:ascii="Times New Roman" w:hAnsi="Times New Roman" w:cs="Times New Roman"/>
          <w:b/>
          <w:sz w:val="28"/>
          <w:lang w:val="uk-UA"/>
        </w:rPr>
        <w:t>М</w:t>
      </w:r>
    </w:p>
    <w:p w:rsidR="00C22FDE" w:rsidRDefault="00C22FDE" w:rsidP="00C22FDE">
      <w:pPr>
        <w:spacing w:after="0" w:line="240" w:lineRule="auto"/>
        <w:jc w:val="center"/>
        <w:rPr>
          <w:rFonts w:ascii="Times New Roman" w:eastAsia="Times New Roman" w:hAnsi="Times New Roman" w:cs="Times New Roman"/>
          <w:b/>
          <w:sz w:val="28"/>
          <w:szCs w:val="28"/>
        </w:rPr>
      </w:pPr>
    </w:p>
    <w:p w:rsidR="00C22FDE" w:rsidRDefault="00C22FDE" w:rsidP="00C22FDE">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lang w:val="uk-UA"/>
        </w:rPr>
        <w:t xml:space="preserve"> Кравцова Лариса </w:t>
      </w:r>
      <w:r w:rsidRPr="005A207F">
        <w:rPr>
          <w:rFonts w:ascii="Times New Roman" w:eastAsia="Times New Roman" w:hAnsi="Times New Roman" w:cs="Times New Roman"/>
          <w:b/>
          <w:sz w:val="28"/>
          <w:szCs w:val="28"/>
        </w:rPr>
        <w:t>Васильевна</w:t>
      </w:r>
    </w:p>
    <w:p w:rsidR="000646CA" w:rsidRPr="00564BE7" w:rsidRDefault="000646CA" w:rsidP="000646CA">
      <w:pPr>
        <w:spacing w:after="0" w:line="240" w:lineRule="auto"/>
        <w:ind w:firstLine="567"/>
        <w:jc w:val="center"/>
        <w:rPr>
          <w:rFonts w:ascii="Times New Roman" w:hAnsi="Times New Roman" w:cs="Times New Roman"/>
          <w:b/>
          <w:sz w:val="28"/>
          <w:szCs w:val="28"/>
        </w:rPr>
      </w:pPr>
      <w:r w:rsidRPr="00564BE7">
        <w:rPr>
          <w:rFonts w:ascii="Times New Roman" w:hAnsi="Times New Roman" w:cs="Times New Roman"/>
          <w:b/>
          <w:sz w:val="28"/>
          <w:szCs w:val="28"/>
        </w:rPr>
        <w:t>МДК 02.01 Управление коллективом исполнителей</w:t>
      </w:r>
    </w:p>
    <w:p w:rsidR="000646CA" w:rsidRPr="00564BE7" w:rsidRDefault="000646CA" w:rsidP="000646CA">
      <w:pPr>
        <w:spacing w:after="0" w:line="240" w:lineRule="auto"/>
        <w:jc w:val="center"/>
        <w:rPr>
          <w:rFonts w:ascii="Times New Roman" w:eastAsia="Times New Roman" w:hAnsi="Times New Roman" w:cs="Times New Roman"/>
          <w:b/>
          <w:sz w:val="28"/>
          <w:szCs w:val="28"/>
          <w:lang w:val="uk-UA"/>
        </w:rPr>
      </w:pPr>
      <w:r w:rsidRPr="00564BE7">
        <w:rPr>
          <w:rFonts w:ascii="Times New Roman" w:hAnsi="Times New Roman" w:cs="Times New Roman"/>
          <w:b/>
          <w:sz w:val="28"/>
          <w:szCs w:val="28"/>
        </w:rPr>
        <w:t>Раздел</w:t>
      </w:r>
      <w:r>
        <w:rPr>
          <w:rFonts w:ascii="Times New Roman" w:hAnsi="Times New Roman" w:cs="Times New Roman"/>
          <w:b/>
          <w:sz w:val="28"/>
          <w:szCs w:val="28"/>
        </w:rPr>
        <w:t xml:space="preserve"> 5</w:t>
      </w:r>
      <w:r w:rsidRPr="00564BE7">
        <w:rPr>
          <w:rFonts w:ascii="Times New Roman" w:hAnsi="Times New Roman"/>
          <w:b/>
        </w:rPr>
        <w:t xml:space="preserve"> </w:t>
      </w:r>
      <w:r w:rsidRPr="00564BE7">
        <w:rPr>
          <w:rFonts w:ascii="Times New Roman" w:hAnsi="Times New Roman"/>
          <w:b/>
          <w:sz w:val="28"/>
          <w:szCs w:val="28"/>
        </w:rPr>
        <w:t>Технико-экономическое планирование на предприятиях автомобильного транспорта</w:t>
      </w:r>
    </w:p>
    <w:p w:rsidR="00C22FDE" w:rsidRPr="00C22FDE" w:rsidRDefault="000646CA" w:rsidP="00C22FDE">
      <w:pPr>
        <w:spacing w:after="0" w:line="240" w:lineRule="auto"/>
        <w:ind w:firstLine="567"/>
        <w:jc w:val="center"/>
        <w:rPr>
          <w:rFonts w:ascii="Times New Roman" w:eastAsia="Times New Roman" w:hAnsi="Times New Roman" w:cs="Times New Roman"/>
          <w:b/>
          <w:sz w:val="28"/>
          <w:szCs w:val="28"/>
        </w:rPr>
      </w:pPr>
      <w:r>
        <w:rPr>
          <w:rFonts w:ascii="Times New Roman" w:hAnsi="Times New Roman" w:cs="Times New Roman"/>
          <w:b/>
          <w:sz w:val="28"/>
          <w:szCs w:val="28"/>
        </w:rPr>
        <w:t>Тема 1.3</w:t>
      </w:r>
      <w:r w:rsidR="00C22FDE" w:rsidRPr="00C22FDE">
        <w:rPr>
          <w:rFonts w:ascii="Times New Roman" w:hAnsi="Times New Roman" w:cs="Times New Roman"/>
          <w:b/>
          <w:sz w:val="28"/>
          <w:szCs w:val="28"/>
        </w:rPr>
        <w:t>:</w:t>
      </w:r>
      <w:r w:rsidR="00C22FDE" w:rsidRPr="00C22FDE">
        <w:rPr>
          <w:rFonts w:ascii="Times New Roman" w:eastAsia="Times New Roman" w:hAnsi="Times New Roman" w:cs="Times New Roman"/>
          <w:b/>
          <w:sz w:val="28"/>
          <w:szCs w:val="28"/>
        </w:rPr>
        <w:t xml:space="preserve"> Материально-техническая база и производственные фонды</w:t>
      </w:r>
    </w:p>
    <w:p w:rsidR="00C22FDE" w:rsidRDefault="00C22FDE" w:rsidP="00C22FDE">
      <w:pPr>
        <w:spacing w:after="0" w:line="240" w:lineRule="auto"/>
        <w:jc w:val="center"/>
        <w:rPr>
          <w:rFonts w:ascii="Times New Roman" w:hAnsi="Times New Roman" w:cs="Times New Roman"/>
          <w:sz w:val="28"/>
          <w:szCs w:val="28"/>
          <w:lang w:val="uk-UA"/>
        </w:rPr>
      </w:pPr>
      <w:r w:rsidRPr="00C22FDE">
        <w:rPr>
          <w:rFonts w:ascii="Times New Roman" w:hAnsi="Times New Roman" w:cs="Times New Roman"/>
          <w:sz w:val="28"/>
          <w:szCs w:val="28"/>
        </w:rPr>
        <w:t>Лекция №</w:t>
      </w:r>
      <w:r w:rsidR="000646CA">
        <w:rPr>
          <w:rFonts w:ascii="Times New Roman" w:hAnsi="Times New Roman" w:cs="Times New Roman"/>
          <w:sz w:val="28"/>
          <w:szCs w:val="28"/>
          <w:lang w:val="uk-UA"/>
        </w:rPr>
        <w:t>19</w:t>
      </w:r>
    </w:p>
    <w:p w:rsidR="00C22FDE" w:rsidRPr="00B0466D" w:rsidRDefault="00C22FDE" w:rsidP="00C22FDE">
      <w:pPr>
        <w:spacing w:after="0" w:line="240" w:lineRule="auto"/>
        <w:ind w:firstLine="709"/>
        <w:jc w:val="both"/>
        <w:rPr>
          <w:rFonts w:ascii="Times New Roman" w:eastAsia="Times New Roman" w:hAnsi="Times New Roman" w:cs="Times New Roman"/>
          <w:b/>
          <w:sz w:val="28"/>
          <w:szCs w:val="28"/>
        </w:rPr>
      </w:pPr>
      <w:r w:rsidRPr="00B0466D">
        <w:rPr>
          <w:rFonts w:ascii="Times New Roman" w:eastAsia="Times New Roman" w:hAnsi="Times New Roman" w:cs="Times New Roman"/>
          <w:b/>
          <w:sz w:val="28"/>
          <w:szCs w:val="28"/>
        </w:rPr>
        <w:t xml:space="preserve">Цели занятия: </w:t>
      </w:r>
    </w:p>
    <w:p w:rsidR="00C22FDE" w:rsidRPr="0029540C"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образовательная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изучение</w:t>
      </w:r>
      <w:r w:rsidRPr="00FB7E20">
        <w:rPr>
          <w:rFonts w:ascii="Times New Roman" w:hAnsi="Times New Roman" w:cs="Times New Roman"/>
          <w:sz w:val="28"/>
          <w:szCs w:val="28"/>
        </w:rPr>
        <w:t xml:space="preserve"> </w:t>
      </w:r>
      <w:r w:rsidR="00B26D5B">
        <w:rPr>
          <w:rFonts w:ascii="Times New Roman" w:hAnsi="Times New Roman" w:cs="Times New Roman"/>
          <w:sz w:val="28"/>
          <w:szCs w:val="28"/>
        </w:rPr>
        <w:t>материально-технической базы</w:t>
      </w:r>
      <w:r w:rsidR="00B26D5B" w:rsidRPr="00C22FDE">
        <w:rPr>
          <w:rFonts w:ascii="Times New Roman" w:hAnsi="Times New Roman" w:cs="Times New Roman"/>
          <w:sz w:val="28"/>
          <w:szCs w:val="28"/>
        </w:rPr>
        <w:t xml:space="preserve"> предприятия</w:t>
      </w:r>
      <w:r w:rsidR="00B26D5B">
        <w:rPr>
          <w:rFonts w:ascii="Times New Roman" w:hAnsi="Times New Roman" w:cs="Times New Roman"/>
          <w:sz w:val="28"/>
          <w:szCs w:val="28"/>
        </w:rPr>
        <w:t>;</w:t>
      </w:r>
    </w:p>
    <w:p w:rsidR="00C22FDE" w:rsidRPr="00B0466D"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воспитательная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воспитание интереса к выбранной специальности;</w:t>
      </w:r>
    </w:p>
    <w:p w:rsidR="00C22FDE"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развивающая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развитие умения анализировать полученную информацию</w:t>
      </w:r>
      <w:r>
        <w:rPr>
          <w:rFonts w:ascii="Times New Roman" w:eastAsia="Times New Roman" w:hAnsi="Times New Roman" w:cs="Times New Roman"/>
          <w:sz w:val="28"/>
          <w:szCs w:val="28"/>
        </w:rPr>
        <w:t>.</w:t>
      </w:r>
    </w:p>
    <w:p w:rsidR="00C22FDE" w:rsidRPr="0029540C"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Задачи занятия: </w:t>
      </w:r>
      <w:r w:rsidRPr="00B0466D">
        <w:rPr>
          <w:rFonts w:ascii="Times New Roman" w:eastAsia="Times New Roman" w:hAnsi="Times New Roman" w:cs="Times New Roman"/>
          <w:sz w:val="28"/>
          <w:szCs w:val="28"/>
        </w:rPr>
        <w:t>рассмотреть</w:t>
      </w:r>
      <w:r w:rsidR="00B26D5B">
        <w:rPr>
          <w:rFonts w:ascii="Times New Roman" w:eastAsia="Times New Roman" w:hAnsi="Times New Roman" w:cs="Times New Roman"/>
          <w:sz w:val="28"/>
          <w:szCs w:val="28"/>
        </w:rPr>
        <w:t xml:space="preserve"> </w:t>
      </w:r>
      <w:r w:rsidR="00B26D5B">
        <w:rPr>
          <w:rFonts w:ascii="Times New Roman" w:hAnsi="Times New Roman" w:cs="Times New Roman"/>
          <w:sz w:val="28"/>
          <w:szCs w:val="28"/>
        </w:rPr>
        <w:t>экономическую</w:t>
      </w:r>
      <w:r w:rsidR="00B26D5B" w:rsidRPr="00C22FDE">
        <w:rPr>
          <w:rFonts w:ascii="Times New Roman" w:hAnsi="Times New Roman" w:cs="Times New Roman"/>
          <w:sz w:val="28"/>
          <w:szCs w:val="28"/>
        </w:rPr>
        <w:t xml:space="preserve"> сущность основных фондов, содержание и структура</w:t>
      </w:r>
      <w:r w:rsidRPr="0029540C">
        <w:rPr>
          <w:rFonts w:ascii="Times New Roman" w:eastAsia="Times New Roman" w:hAnsi="Times New Roman" w:cs="Times New Roman"/>
          <w:sz w:val="28"/>
          <w:szCs w:val="28"/>
        </w:rPr>
        <w:t>.</w:t>
      </w:r>
    </w:p>
    <w:p w:rsidR="00C22FDE" w:rsidRPr="00AE376A"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Мотивация:</w:t>
      </w:r>
      <w:r w:rsidRPr="00B0466D">
        <w:rPr>
          <w:rFonts w:ascii="Times New Roman" w:eastAsia="Times New Roman" w:hAnsi="Times New Roman" w:cs="Times New Roman"/>
          <w:b/>
          <w:sz w:val="28"/>
          <w:szCs w:val="28"/>
        </w:rPr>
        <w:tab/>
      </w:r>
      <w:r w:rsidRPr="00B0466D">
        <w:rPr>
          <w:rFonts w:ascii="Times New Roman" w:eastAsia="Times New Roman" w:hAnsi="Times New Roman" w:cs="Times New Roman"/>
          <w:sz w:val="28"/>
          <w:szCs w:val="28"/>
        </w:rPr>
        <w:t xml:space="preserve">полученные знания и умения необходимы для дальнейшего изучения учебной дисциплины </w:t>
      </w:r>
      <w:r w:rsidRPr="00F90256">
        <w:rPr>
          <w:rFonts w:ascii="Times New Roman" w:hAnsi="Times New Roman"/>
          <w:sz w:val="28"/>
          <w:szCs w:val="28"/>
          <w:lang w:val="uk-UA"/>
        </w:rPr>
        <w:t xml:space="preserve">МДК 02.01 </w:t>
      </w:r>
      <w:r w:rsidR="000646CA">
        <w:rPr>
          <w:rFonts w:ascii="Times New Roman" w:hAnsi="Times New Roman"/>
          <w:sz w:val="28"/>
          <w:szCs w:val="28"/>
        </w:rPr>
        <w:t>Управление коллективом исполнителей</w:t>
      </w:r>
      <w:r w:rsidRPr="00B0466D">
        <w:rPr>
          <w:rFonts w:ascii="Times New Roman" w:eastAsia="Times New Roman" w:hAnsi="Times New Roman" w:cs="Times New Roman"/>
          <w:sz w:val="28"/>
          <w:szCs w:val="28"/>
        </w:rPr>
        <w:t xml:space="preserve"> и найдут практическое применение при трудоус</w:t>
      </w:r>
      <w:r>
        <w:rPr>
          <w:rFonts w:ascii="Times New Roman" w:eastAsia="Times New Roman" w:hAnsi="Times New Roman" w:cs="Times New Roman"/>
          <w:sz w:val="28"/>
          <w:szCs w:val="28"/>
        </w:rPr>
        <w:t>тройстве по специальности</w:t>
      </w:r>
      <w:r w:rsidRPr="00AE376A">
        <w:rPr>
          <w:rFonts w:ascii="Times New Roman" w:eastAsia="Times New Roman" w:hAnsi="Times New Roman" w:cs="Times New Roman"/>
          <w:sz w:val="28"/>
          <w:szCs w:val="28"/>
        </w:rPr>
        <w:t>.</w:t>
      </w:r>
    </w:p>
    <w:p w:rsidR="00C22FDE" w:rsidRPr="00922F60" w:rsidRDefault="00C22FDE" w:rsidP="00C22FDE">
      <w:pPr>
        <w:spacing w:after="0" w:line="240" w:lineRule="auto"/>
        <w:ind w:firstLine="709"/>
        <w:jc w:val="both"/>
        <w:rPr>
          <w:rFonts w:ascii="Times New Roman" w:eastAsia="Times New Roman" w:hAnsi="Times New Roman" w:cs="Times New Roman"/>
          <w:b/>
          <w:sz w:val="28"/>
          <w:szCs w:val="28"/>
        </w:rPr>
      </w:pPr>
    </w:p>
    <w:p w:rsidR="00C22FDE" w:rsidRPr="00287DE6" w:rsidRDefault="00C22FDE" w:rsidP="00C22FDE">
      <w:pPr>
        <w:spacing w:after="0" w:line="240" w:lineRule="auto"/>
        <w:ind w:firstLine="709"/>
        <w:jc w:val="both"/>
        <w:rPr>
          <w:rFonts w:ascii="Times New Roman" w:eastAsia="Times New Roman" w:hAnsi="Times New Roman" w:cs="Times New Roman"/>
          <w:b/>
          <w:sz w:val="28"/>
          <w:szCs w:val="28"/>
        </w:rPr>
      </w:pPr>
      <w:r w:rsidRPr="00287DE6">
        <w:rPr>
          <w:rFonts w:ascii="Times New Roman" w:eastAsia="Times New Roman" w:hAnsi="Times New Roman" w:cs="Times New Roman"/>
          <w:b/>
          <w:sz w:val="28"/>
          <w:szCs w:val="28"/>
        </w:rPr>
        <w:t xml:space="preserve">Задание студентам: </w:t>
      </w:r>
    </w:p>
    <w:p w:rsidR="00C22FDE" w:rsidRPr="00287DE6" w:rsidRDefault="00C22FDE" w:rsidP="00C22FDE">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1.</w:t>
      </w:r>
      <w:r w:rsidRPr="00287DE6">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Записать в тетрадь и выучить конспект лекции.</w:t>
      </w:r>
    </w:p>
    <w:p w:rsidR="00C22FDE" w:rsidRDefault="00C22FDE" w:rsidP="00C22FDE">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 xml:space="preserve">2. Ответить на контрольные вопросы. </w:t>
      </w:r>
    </w:p>
    <w:p w:rsidR="00C22FDE" w:rsidRPr="00287DE6" w:rsidRDefault="00C22FDE" w:rsidP="00C22FDE">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 xml:space="preserve">Фотографию конспекта и ответы на контрольные вопросы в текстовом документе в формате </w:t>
      </w:r>
      <w:r w:rsidRPr="00287DE6">
        <w:rPr>
          <w:rFonts w:ascii="Times New Roman" w:eastAsia="Times New Roman" w:hAnsi="Times New Roman" w:cs="Times New Roman"/>
          <w:sz w:val="28"/>
          <w:szCs w:val="28"/>
          <w:lang w:val="en-US"/>
        </w:rPr>
        <w:t>Word</w:t>
      </w:r>
      <w:r w:rsidRPr="00287DE6">
        <w:rPr>
          <w:rFonts w:ascii="Times New Roman" w:eastAsia="Times New Roman" w:hAnsi="Times New Roman" w:cs="Times New Roman"/>
          <w:sz w:val="28"/>
          <w:szCs w:val="28"/>
        </w:rPr>
        <w:t xml:space="preserve"> или в тексте электронного письма прислать на электронный адрес </w:t>
      </w:r>
      <w:hyperlink r:id="rId5" w:history="1">
        <w:r w:rsidRPr="004414B0">
          <w:rPr>
            <w:rStyle w:val="a6"/>
            <w:rFonts w:ascii="Times New Roman" w:hAnsi="Times New Roman" w:cs="Times New Roman"/>
            <w:b/>
            <w:sz w:val="28"/>
            <w:szCs w:val="28"/>
            <w:lang w:val="en-US"/>
          </w:rPr>
          <w:t>kravcova</w:t>
        </w:r>
        <w:r w:rsidRPr="004414B0">
          <w:rPr>
            <w:rStyle w:val="a6"/>
            <w:rFonts w:ascii="Times New Roman" w:hAnsi="Times New Roman" w:cs="Times New Roman"/>
            <w:b/>
            <w:sz w:val="28"/>
            <w:szCs w:val="28"/>
          </w:rPr>
          <w:t>200167@</w:t>
        </w:r>
        <w:r w:rsidRPr="004414B0">
          <w:rPr>
            <w:rStyle w:val="a6"/>
            <w:rFonts w:ascii="Times New Roman" w:hAnsi="Times New Roman" w:cs="Times New Roman"/>
            <w:b/>
            <w:sz w:val="28"/>
            <w:szCs w:val="28"/>
            <w:lang w:val="en-US"/>
          </w:rPr>
          <w:t>mail</w:t>
        </w:r>
        <w:r w:rsidRPr="004414B0">
          <w:rPr>
            <w:rStyle w:val="a6"/>
            <w:rFonts w:ascii="Times New Roman" w:hAnsi="Times New Roman" w:cs="Times New Roman"/>
            <w:b/>
            <w:sz w:val="28"/>
            <w:szCs w:val="28"/>
          </w:rPr>
          <w:t>.</w:t>
        </w:r>
        <w:proofErr w:type="spellStart"/>
        <w:r w:rsidRPr="004414B0">
          <w:rPr>
            <w:rStyle w:val="a6"/>
            <w:rFonts w:ascii="Times New Roman" w:hAnsi="Times New Roman" w:cs="Times New Roman"/>
            <w:b/>
            <w:sz w:val="28"/>
            <w:szCs w:val="28"/>
            <w:lang w:val="en-US"/>
          </w:rPr>
          <w:t>ru</w:t>
        </w:r>
        <w:proofErr w:type="spellEnd"/>
      </w:hyperlink>
      <w:r w:rsidRPr="00655116">
        <w:rPr>
          <w:rFonts w:ascii="Times New Roman" w:eastAsia="Times New Roman" w:hAnsi="Times New Roman" w:cs="Times New Roman"/>
          <w:sz w:val="28"/>
          <w:szCs w:val="28"/>
        </w:rPr>
        <w:t xml:space="preserve"> </w:t>
      </w:r>
      <w:r w:rsidRPr="00287DE6">
        <w:rPr>
          <w:rFonts w:ascii="Times New Roman" w:eastAsia="Times New Roman" w:hAnsi="Times New Roman" w:cs="Times New Roman"/>
          <w:sz w:val="28"/>
          <w:szCs w:val="28"/>
        </w:rPr>
        <w:t xml:space="preserve">в срок </w:t>
      </w:r>
      <w:r w:rsidR="000646CA">
        <w:rPr>
          <w:rFonts w:ascii="Times New Roman" w:eastAsia="Times New Roman" w:hAnsi="Times New Roman" w:cs="Times New Roman"/>
          <w:b/>
          <w:sz w:val="28"/>
          <w:szCs w:val="28"/>
        </w:rPr>
        <w:t>до 08.00 19.11</w:t>
      </w:r>
      <w:r w:rsidRPr="00A16164">
        <w:rPr>
          <w:rFonts w:ascii="Times New Roman" w:eastAsia="Times New Roman" w:hAnsi="Times New Roman" w:cs="Times New Roman"/>
          <w:b/>
          <w:sz w:val="28"/>
          <w:szCs w:val="28"/>
        </w:rPr>
        <w:t>.2021.</w:t>
      </w:r>
    </w:p>
    <w:p w:rsidR="00C22FDE" w:rsidRPr="00C22FDE" w:rsidRDefault="000646CA" w:rsidP="000646CA">
      <w:pPr>
        <w:tabs>
          <w:tab w:val="left" w:pos="6675"/>
        </w:tabs>
        <w:spacing w:after="0" w:line="240" w:lineRule="auto"/>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p w:rsidR="00C22FDE" w:rsidRPr="00C22FDE" w:rsidRDefault="00C22FDE" w:rsidP="00C22FDE">
      <w:pPr>
        <w:spacing w:after="0" w:line="240" w:lineRule="auto"/>
        <w:jc w:val="center"/>
        <w:rPr>
          <w:rFonts w:ascii="Times New Roman" w:hAnsi="Times New Roman" w:cs="Times New Roman"/>
          <w:sz w:val="28"/>
          <w:szCs w:val="28"/>
          <w:lang w:val="uk-UA"/>
        </w:rPr>
      </w:pPr>
      <w:r w:rsidRPr="00C22FDE">
        <w:rPr>
          <w:rFonts w:ascii="Times New Roman" w:hAnsi="Times New Roman" w:cs="Times New Roman"/>
          <w:sz w:val="28"/>
          <w:szCs w:val="28"/>
          <w:lang w:val="uk-UA"/>
        </w:rPr>
        <w:t>План</w:t>
      </w:r>
    </w:p>
    <w:p w:rsidR="00C22FDE" w:rsidRPr="00C22FDE" w:rsidRDefault="00C22FDE" w:rsidP="00C22FDE">
      <w:pPr>
        <w:spacing w:after="0" w:line="240" w:lineRule="auto"/>
        <w:contextualSpacing/>
        <w:jc w:val="both"/>
        <w:rPr>
          <w:rFonts w:ascii="Times New Roman" w:hAnsi="Times New Roman" w:cs="Times New Roman"/>
          <w:sz w:val="28"/>
          <w:szCs w:val="28"/>
        </w:rPr>
      </w:pPr>
      <w:r w:rsidRPr="00C22FDE">
        <w:rPr>
          <w:rFonts w:ascii="Times New Roman" w:hAnsi="Times New Roman" w:cs="Times New Roman"/>
          <w:sz w:val="28"/>
          <w:szCs w:val="28"/>
        </w:rPr>
        <w:t>1. Материально-техническая база предприятия</w:t>
      </w:r>
    </w:p>
    <w:p w:rsidR="00C22FDE" w:rsidRPr="00C22FDE" w:rsidRDefault="00C22FDE" w:rsidP="00C22FDE">
      <w:pPr>
        <w:spacing w:after="0" w:line="240" w:lineRule="auto"/>
        <w:jc w:val="both"/>
        <w:outlineLvl w:val="0"/>
        <w:rPr>
          <w:rFonts w:ascii="Times New Roman" w:eastAsia="Times New Roman" w:hAnsi="Times New Roman" w:cs="Times New Roman"/>
          <w:color w:val="000000"/>
          <w:kern w:val="36"/>
          <w:sz w:val="28"/>
          <w:szCs w:val="28"/>
          <w:lang w:eastAsia="ru-RU"/>
        </w:rPr>
      </w:pPr>
      <w:r w:rsidRPr="00C22FDE">
        <w:rPr>
          <w:rFonts w:ascii="Times New Roman" w:hAnsi="Times New Roman" w:cs="Times New Roman"/>
          <w:sz w:val="28"/>
          <w:szCs w:val="28"/>
        </w:rPr>
        <w:t>2. Экономическая сущность основных фондов, содержание и структура</w:t>
      </w:r>
    </w:p>
    <w:p w:rsidR="002A435E" w:rsidRDefault="002A435E" w:rsidP="002A435E">
      <w:pPr>
        <w:spacing w:after="0" w:line="240" w:lineRule="auto"/>
        <w:ind w:firstLine="709"/>
        <w:jc w:val="both"/>
        <w:rPr>
          <w:rFonts w:ascii="Times New Roman" w:hAnsi="Times New Roman" w:cs="Times New Roman"/>
          <w:sz w:val="28"/>
          <w:szCs w:val="28"/>
        </w:rPr>
      </w:pPr>
    </w:p>
    <w:p w:rsidR="002A435E" w:rsidRPr="008F2E57" w:rsidRDefault="002A435E" w:rsidP="002A435E">
      <w:pPr>
        <w:spacing w:after="0" w:line="240" w:lineRule="auto"/>
        <w:ind w:firstLine="709"/>
        <w:jc w:val="both"/>
        <w:rPr>
          <w:rFonts w:ascii="Times New Roman" w:hAnsi="Times New Roman" w:cs="Times New Roman"/>
          <w:noProof/>
          <w:sz w:val="28"/>
          <w:szCs w:val="28"/>
        </w:rPr>
      </w:pPr>
      <w:r w:rsidRPr="008F2E57">
        <w:rPr>
          <w:rFonts w:ascii="Times New Roman" w:hAnsi="Times New Roman" w:cs="Times New Roman"/>
          <w:sz w:val="28"/>
          <w:szCs w:val="28"/>
        </w:rPr>
        <w:t>Литература:</w:t>
      </w:r>
    </w:p>
    <w:p w:rsidR="002A435E" w:rsidRDefault="002A435E" w:rsidP="002A435E">
      <w:pPr>
        <w:spacing w:after="0" w:line="240" w:lineRule="auto"/>
        <w:rPr>
          <w:rFonts w:ascii="Times New Roman" w:hAnsi="Times New Roman" w:cs="Times New Roman"/>
          <w:sz w:val="28"/>
          <w:szCs w:val="28"/>
          <w:shd w:val="clear" w:color="auto" w:fill="FFFFFF"/>
          <w:lang w:val="uk-UA"/>
        </w:rPr>
      </w:pPr>
      <w:r w:rsidRPr="008F2E57">
        <w:rPr>
          <w:rFonts w:ascii="Times New Roman" w:hAnsi="Times New Roman" w:cs="Times New Roman"/>
          <w:sz w:val="28"/>
          <w:szCs w:val="10"/>
        </w:rPr>
        <w:t xml:space="preserve">1. </w:t>
      </w:r>
      <w:proofErr w:type="spellStart"/>
      <w:r w:rsidRPr="008F2E57">
        <w:rPr>
          <w:rFonts w:ascii="Times New Roman" w:hAnsi="Times New Roman" w:cs="Times New Roman"/>
          <w:sz w:val="28"/>
          <w:szCs w:val="10"/>
        </w:rPr>
        <w:t>Туревский</w:t>
      </w:r>
      <w:proofErr w:type="spellEnd"/>
      <w:r w:rsidRPr="008F2E57">
        <w:rPr>
          <w:rFonts w:ascii="Times New Roman" w:hAnsi="Times New Roman" w:cs="Times New Roman"/>
          <w:sz w:val="28"/>
          <w:szCs w:val="10"/>
        </w:rPr>
        <w:t xml:space="preserve"> И.С. </w:t>
      </w:r>
      <w:r w:rsidRPr="008F2E57">
        <w:rPr>
          <w:rFonts w:ascii="Times New Roman" w:eastAsia="Times New Roman" w:hAnsi="Times New Roman" w:cs="Times New Roman"/>
          <w:sz w:val="28"/>
          <w:szCs w:val="28"/>
        </w:rPr>
        <w:t>Э</w:t>
      </w:r>
      <w:r w:rsidRPr="008F2E57">
        <w:rPr>
          <w:rFonts w:ascii="Times New Roman" w:hAnsi="Times New Roman" w:cs="Times New Roman"/>
          <w:sz w:val="28"/>
          <w:szCs w:val="10"/>
        </w:rPr>
        <w:t>кономика отрасли.</w:t>
      </w:r>
      <w:r>
        <w:rPr>
          <w:rFonts w:ascii="Times New Roman" w:hAnsi="Times New Roman" w:cs="Times New Roman"/>
          <w:sz w:val="28"/>
          <w:szCs w:val="10"/>
          <w:lang w:val="uk-UA"/>
        </w:rPr>
        <w:t xml:space="preserve"> </w:t>
      </w:r>
      <w:proofErr w:type="spellStart"/>
      <w:r>
        <w:rPr>
          <w:rFonts w:ascii="Times New Roman" w:hAnsi="Times New Roman" w:cs="Times New Roman"/>
          <w:sz w:val="28"/>
          <w:szCs w:val="10"/>
          <w:lang w:val="uk-UA"/>
        </w:rPr>
        <w:t>Автомобильн</w:t>
      </w:r>
      <w:proofErr w:type="spellEnd"/>
      <w:r w:rsidRPr="00941EDF">
        <w:rPr>
          <w:rFonts w:ascii="Times New Roman" w:eastAsia="Times New Roman" w:hAnsi="Times New Roman" w:cs="Times New Roman"/>
          <w:sz w:val="28"/>
          <w:szCs w:val="28"/>
        </w:rPr>
        <w:t>ы</w:t>
      </w:r>
      <w:r>
        <w:rPr>
          <w:rFonts w:ascii="Times New Roman" w:hAnsi="Times New Roman" w:cs="Times New Roman"/>
          <w:sz w:val="28"/>
          <w:szCs w:val="10"/>
          <w:lang w:val="uk-UA"/>
        </w:rPr>
        <w:t xml:space="preserve">й транспорт. </w:t>
      </w:r>
      <w:r w:rsidRPr="00A108E7">
        <w:rPr>
          <w:rFonts w:ascii="Times New Roman" w:hAnsi="Times New Roman" w:cs="Times New Roman"/>
          <w:sz w:val="28"/>
          <w:szCs w:val="28"/>
          <w:shd w:val="clear" w:color="auto" w:fill="FFFFFF"/>
        </w:rPr>
        <w:t>М.: ИД «ФОРУМ»; ИНФРА-М, 2011, 288с</w:t>
      </w:r>
      <w:r w:rsidRPr="00A108E7">
        <w:rPr>
          <w:rFonts w:ascii="Times New Roman" w:hAnsi="Times New Roman" w:cs="Times New Roman"/>
          <w:sz w:val="28"/>
          <w:szCs w:val="28"/>
          <w:shd w:val="clear" w:color="auto" w:fill="FFFFFF"/>
          <w:lang w:val="uk-UA"/>
        </w:rPr>
        <w:t>.</w:t>
      </w:r>
    </w:p>
    <w:p w:rsidR="002A435E" w:rsidRDefault="002A435E" w:rsidP="002A435E">
      <w:pPr>
        <w:spacing w:after="0" w:line="240" w:lineRule="auto"/>
        <w:rPr>
          <w:rFonts w:ascii="Times New Roman" w:hAnsi="Times New Roman" w:cs="Times New Roman"/>
          <w:sz w:val="28"/>
          <w:szCs w:val="28"/>
          <w:lang w:val="uk-UA"/>
        </w:rPr>
      </w:pPr>
    </w:p>
    <w:p w:rsidR="002A435E" w:rsidRDefault="002A435E" w:rsidP="002A435E">
      <w:pPr>
        <w:spacing w:after="0" w:line="240" w:lineRule="auto"/>
        <w:rPr>
          <w:rFonts w:ascii="Times New Roman" w:hAnsi="Times New Roman" w:cs="Times New Roman"/>
          <w:sz w:val="28"/>
          <w:szCs w:val="28"/>
          <w:lang w:val="uk-UA"/>
        </w:rPr>
      </w:pPr>
      <w:r w:rsidRPr="00666487">
        <w:rPr>
          <w:rFonts w:ascii="Times New Roman" w:hAnsi="Times New Roman" w:cs="Times New Roman"/>
          <w:b/>
          <w:sz w:val="28"/>
          <w:szCs w:val="28"/>
        </w:rPr>
        <w:t>Конспект лекции:</w:t>
      </w:r>
    </w:p>
    <w:p w:rsidR="00C22FDE" w:rsidRPr="00C22FDE" w:rsidRDefault="00C22FDE" w:rsidP="00C22FDE">
      <w:pPr>
        <w:spacing w:after="0" w:line="240" w:lineRule="auto"/>
        <w:contextualSpacing/>
        <w:jc w:val="both"/>
        <w:rPr>
          <w:rFonts w:ascii="Times New Roman" w:hAnsi="Times New Roman" w:cs="Times New Roman"/>
          <w:sz w:val="28"/>
          <w:szCs w:val="28"/>
        </w:rPr>
      </w:pPr>
    </w:p>
    <w:p w:rsidR="00C22FDE" w:rsidRPr="00C22FDE" w:rsidRDefault="00C22FDE" w:rsidP="00C22FDE">
      <w:pPr>
        <w:spacing w:after="0" w:line="240" w:lineRule="auto"/>
        <w:contextualSpacing/>
        <w:jc w:val="center"/>
        <w:rPr>
          <w:rFonts w:ascii="Times New Roman" w:hAnsi="Times New Roman" w:cs="Times New Roman"/>
          <w:b/>
          <w:sz w:val="28"/>
          <w:szCs w:val="28"/>
        </w:rPr>
      </w:pPr>
      <w:r w:rsidRPr="00C22FDE">
        <w:rPr>
          <w:rFonts w:ascii="Times New Roman" w:hAnsi="Times New Roman" w:cs="Times New Roman"/>
          <w:b/>
          <w:sz w:val="28"/>
          <w:szCs w:val="28"/>
        </w:rPr>
        <w:t>Вопрос 1. Материально-техническая база предприятия</w:t>
      </w:r>
    </w:p>
    <w:p w:rsidR="00C22FDE" w:rsidRPr="00C22FDE" w:rsidRDefault="00C22FDE" w:rsidP="00C22FDE">
      <w:pPr>
        <w:spacing w:after="0" w:line="240" w:lineRule="auto"/>
        <w:ind w:firstLine="567"/>
        <w:contextualSpacing/>
        <w:jc w:val="both"/>
        <w:rPr>
          <w:rFonts w:ascii="Times New Roman" w:hAnsi="Times New Roman" w:cs="Times New Roman"/>
          <w:sz w:val="28"/>
          <w:szCs w:val="28"/>
        </w:rPr>
      </w:pP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Материально-техническую основу деятельности предприятия для любой организационно-правовой формы составляет принадлежащее ему имущество. В состав имущества включаются основные и оборотные средства, нематериальные активы. Имущество </w:t>
      </w:r>
      <w:proofErr w:type="gramStart"/>
      <w:r w:rsidRPr="00F57412">
        <w:rPr>
          <w:rStyle w:val="a5"/>
          <w:sz w:val="28"/>
          <w:szCs w:val="28"/>
        </w:rPr>
        <w:t>акционерного</w:t>
      </w:r>
      <w:proofErr w:type="gramEnd"/>
      <w:r w:rsidRPr="00F57412">
        <w:rPr>
          <w:rStyle w:val="a5"/>
          <w:sz w:val="28"/>
          <w:szCs w:val="28"/>
        </w:rPr>
        <w:t xml:space="preserve"> </w:t>
      </w:r>
      <w:proofErr w:type="spellStart"/>
      <w:r w:rsidRPr="00F57412">
        <w:rPr>
          <w:rStyle w:val="a5"/>
          <w:sz w:val="28"/>
          <w:szCs w:val="28"/>
        </w:rPr>
        <w:lastRenderedPageBreak/>
        <w:t>общества</w:t>
      </w:r>
      <w:r w:rsidRPr="00F57412">
        <w:rPr>
          <w:sz w:val="28"/>
          <w:szCs w:val="28"/>
        </w:rPr>
        <w:t>формируется</w:t>
      </w:r>
      <w:proofErr w:type="spellEnd"/>
      <w:r w:rsidRPr="00F57412">
        <w:rPr>
          <w:sz w:val="28"/>
          <w:szCs w:val="28"/>
        </w:rPr>
        <w:t xml:space="preserve"> за счет продажи акций. Имущество </w:t>
      </w:r>
      <w:proofErr w:type="gramStart"/>
      <w:r w:rsidRPr="00F57412">
        <w:rPr>
          <w:rStyle w:val="a5"/>
          <w:sz w:val="28"/>
          <w:szCs w:val="28"/>
        </w:rPr>
        <w:t>государственного</w:t>
      </w:r>
      <w:proofErr w:type="gramEnd"/>
      <w:r w:rsidRPr="00F57412">
        <w:rPr>
          <w:rStyle w:val="a5"/>
          <w:sz w:val="28"/>
          <w:szCs w:val="28"/>
        </w:rPr>
        <w:t xml:space="preserve"> </w:t>
      </w:r>
      <w:proofErr w:type="spellStart"/>
      <w:r w:rsidRPr="00F57412">
        <w:rPr>
          <w:rStyle w:val="a5"/>
          <w:sz w:val="28"/>
          <w:szCs w:val="28"/>
        </w:rPr>
        <w:t>предприятия</w:t>
      </w:r>
      <w:r w:rsidRPr="00F57412">
        <w:rPr>
          <w:sz w:val="28"/>
          <w:szCs w:val="28"/>
        </w:rPr>
        <w:t>формируется</w:t>
      </w:r>
      <w:proofErr w:type="spellEnd"/>
      <w:r w:rsidRPr="00F57412">
        <w:rPr>
          <w:sz w:val="28"/>
          <w:szCs w:val="28"/>
        </w:rPr>
        <w:t xml:space="preserve"> за счет бюджетных ассигнований и (или) вкладов других государственных предприятий. Имущество </w:t>
      </w:r>
      <w:proofErr w:type="spellStart"/>
      <w:r w:rsidRPr="00F57412">
        <w:rPr>
          <w:rStyle w:val="a5"/>
          <w:sz w:val="28"/>
          <w:szCs w:val="28"/>
        </w:rPr>
        <w:t>товарищества</w:t>
      </w:r>
      <w:r w:rsidRPr="00F57412">
        <w:rPr>
          <w:sz w:val="28"/>
          <w:szCs w:val="28"/>
        </w:rPr>
        <w:t>формируется</w:t>
      </w:r>
      <w:proofErr w:type="spellEnd"/>
      <w:r w:rsidRPr="00F57412">
        <w:rPr>
          <w:sz w:val="28"/>
          <w:szCs w:val="28"/>
        </w:rPr>
        <w:t xml:space="preserve"> за счет вкладов участников. Имущество предприятий всех организационно-правовых форм приращивается за счет полученных доходов и других законных источников.</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Уставный капитал определяет минимальный размер имущества, гарантирующего интересы кредиторов. Он не может быть ниже размера, предусмотренного законом. Формирование уставного капитала акционерных обществ и унитарных предприятий определено Гражданским кодексом Украины.</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Уставный фонд предприятия представляет собой сумму основных и оборотных средств, а также ценных бумаг и др. Он может быть единым или долевым. Единый неделимый уставный фонд образуется, когда предприятие принадлежит одному лицу (государству, юридическому или физическому лицу). В тех случаях, когда предприятие создается (или принадлежит) нескольким собственникам, уставный фонд является долевым.</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Эффективная и надежная эксплуатация подвижного состава в АТП в значительной степени зависит от состояния, уровня развития и условий функционирования материально-технической базы (МТБ).</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В настоящее время развитие МТБ отстает от темпов роста парка автомобилей. При этом износ основных производственных фондов составляет 50…60%.</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Несоответствие МТБ потребностям подвижного состава (ПС) в техническом обслуживании (ТО) и текущем ремонте (</w:t>
      </w:r>
      <w:proofErr w:type="gramStart"/>
      <w:r w:rsidRPr="00F57412">
        <w:rPr>
          <w:sz w:val="28"/>
          <w:szCs w:val="28"/>
        </w:rPr>
        <w:t>ТР</w:t>
      </w:r>
      <w:proofErr w:type="gramEnd"/>
      <w:r w:rsidRPr="00F57412">
        <w:rPr>
          <w:sz w:val="28"/>
          <w:szCs w:val="28"/>
        </w:rPr>
        <w:t>) приводит к дополнительным затратам на поддержание ПС в технически исправном состоянии и его дополнительному простою в ожидании ТО и ТР.</w:t>
      </w:r>
    </w:p>
    <w:p w:rsidR="00C22FDE" w:rsidRPr="00F57412" w:rsidRDefault="00C22FDE" w:rsidP="00C22FDE">
      <w:pPr>
        <w:pStyle w:val="a4"/>
        <w:spacing w:before="0" w:beforeAutospacing="0" w:after="0" w:afterAutospacing="0"/>
        <w:ind w:right="150" w:firstLine="567"/>
        <w:jc w:val="both"/>
        <w:rPr>
          <w:sz w:val="28"/>
          <w:szCs w:val="28"/>
        </w:rPr>
      </w:pPr>
      <w:proofErr w:type="gramStart"/>
      <w:r w:rsidRPr="00F57412">
        <w:rPr>
          <w:sz w:val="28"/>
          <w:szCs w:val="28"/>
        </w:rPr>
        <w:t>Производственно-техническая база автомобильного транспорта, назначением которой является обеспечение требований нормальной технической эксплуатации подвижного состава и в первую очередь обеспечение его работоспособности и надежности, включает в себя комплекс предприятий и сооружений (гаражи и базы централизованного обслуживания, заправочные станции и станции технического обслуживания, ремонтные заводы и мастерские, пассажирские и грузовые станции и др.).</w:t>
      </w:r>
      <w:proofErr w:type="gramEnd"/>
      <w:r w:rsidRPr="00F57412">
        <w:rPr>
          <w:sz w:val="28"/>
          <w:szCs w:val="28"/>
        </w:rPr>
        <w:t xml:space="preserve"> Совокупность предприятий и сооружений вместе с подвижным составом образует основные фонды автомобильного транспорта, эффективное использование которых является ближайшей и основной задачей в области капитального строительства на автомобильном транспорте.</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 xml:space="preserve">Автотранспортные предприятия предназначены для перевозки грузов или пассажиров, выполнения работ по ТО и </w:t>
      </w:r>
      <w:proofErr w:type="gramStart"/>
      <w:r w:rsidRPr="00F57412">
        <w:rPr>
          <w:sz w:val="28"/>
          <w:szCs w:val="28"/>
        </w:rPr>
        <w:t>ТР</w:t>
      </w:r>
      <w:proofErr w:type="gramEnd"/>
      <w:r w:rsidRPr="00F57412">
        <w:rPr>
          <w:sz w:val="28"/>
          <w:szCs w:val="28"/>
        </w:rPr>
        <w:t>, хранению и материально-техническому обеспечению подвижного состава.</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Площади АТП по своему функциональному назначению подразделяются на три основные группы: производственно-складские, для хранения подвижного состава и вспомогательные.</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lastRenderedPageBreak/>
        <w:t xml:space="preserve">В состав производственно-складских помещений входят зоны ТО и </w:t>
      </w:r>
      <w:proofErr w:type="gramStart"/>
      <w:r w:rsidRPr="00F57412">
        <w:rPr>
          <w:sz w:val="28"/>
          <w:szCs w:val="28"/>
        </w:rPr>
        <w:t>ТР</w:t>
      </w:r>
      <w:proofErr w:type="gramEnd"/>
      <w:r w:rsidRPr="00F57412">
        <w:rPr>
          <w:sz w:val="28"/>
          <w:szCs w:val="28"/>
        </w:rPr>
        <w:t xml:space="preserve">, производственные участки ТР, склады, а также технические помещения энергетических и санитарно-технических служб и устройств (компрессорные, трансформаторные, насосные, вентиляционные и т.п.). </w:t>
      </w:r>
      <w:proofErr w:type="gramStart"/>
      <w:r w:rsidRPr="00F57412">
        <w:rPr>
          <w:sz w:val="28"/>
          <w:szCs w:val="28"/>
        </w:rPr>
        <w:t xml:space="preserve">Складские помещения на АТП предусматриваются для хранения: двигателей, агрегатов, узлов, </w:t>
      </w:r>
      <w:proofErr w:type="spellStart"/>
      <w:r w:rsidRPr="00F57412">
        <w:rPr>
          <w:sz w:val="28"/>
          <w:szCs w:val="28"/>
        </w:rPr>
        <w:t>непожароопасных</w:t>
      </w:r>
      <w:proofErr w:type="spellEnd"/>
      <w:r w:rsidRPr="00F57412">
        <w:rPr>
          <w:sz w:val="28"/>
          <w:szCs w:val="28"/>
        </w:rPr>
        <w:t xml:space="preserve"> материалов, металлов, инструмента, ценного утиля; автомобильных шин (камер и покрышек); смазочных материалов; лакокрасочных материалов; твердых сгораемых материалов (бумага, картон, ветошь).</w:t>
      </w:r>
      <w:proofErr w:type="gramEnd"/>
      <w:r w:rsidRPr="00F57412">
        <w:rPr>
          <w:sz w:val="28"/>
          <w:szCs w:val="28"/>
        </w:rPr>
        <w:t xml:space="preserve"> Для малых АТП при небольшой производственной программе некоторые участки с однородным характером работ, а также отдельные складские помещения могут быть объединены.</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В состав площадей административно-бытовых помещений предприятия входят: санитарно-бытовые помещения, пункты общественного питания, здравоохранения (медицинские пункты), культурного обслуживания, управления, помещения для учебных занятий и общественных организаций.</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 xml:space="preserve">Технологический процесс ТО и </w:t>
      </w:r>
      <w:proofErr w:type="gramStart"/>
      <w:r w:rsidRPr="00F57412">
        <w:rPr>
          <w:sz w:val="28"/>
          <w:szCs w:val="28"/>
        </w:rPr>
        <w:t>ТР</w:t>
      </w:r>
      <w:proofErr w:type="gramEnd"/>
      <w:r w:rsidRPr="00F57412">
        <w:rPr>
          <w:sz w:val="28"/>
          <w:szCs w:val="28"/>
        </w:rPr>
        <w:t xml:space="preserve"> автомобилей осуществляется на рабочих постах. В зависимости от числа постов, между которыми распределяется комплекс работ данного вида обслуживания, различают два метода организации работ: на универсальных и на специализированных постах которые могут образовывать поточную линию.</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Метод технического обслуживания автомобилей на универсальных постах заключается в выполнении всех работ данного вида ТО (кроме уборочно-моечных) на одном посту группой исполнителей, состоящей из рабочих всех специальностей (слесарей, смазчиков, электриков) или рабочих-универсалов.</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Метод технического обслуживания на специализированных постах заключается в расчленении объема работ данного вида ТО и распределении его по нескольким постам. Посты и рабочие на них специализируются с учетом однородности работ или рациональной их совместимости. Соответственно подбирается и оборудование постов, также специализированное по выполняемым операциям.</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Совершенствование организации эксплуатационной и инженерно-технической службы обуславливает выделение в составе АТП эксплуатационных и производственных филиалов.</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 xml:space="preserve">В эксплуатационных филиалах предусматривается хранение подвижного состава, выполнение ЕО, в отдельных случаях ТО-1 и нетрудоемких работ ТР. Эти филиалы организуются преимущественно в местах интенсивных </w:t>
      </w:r>
      <w:proofErr w:type="spellStart"/>
      <w:r w:rsidRPr="00F57412">
        <w:rPr>
          <w:sz w:val="28"/>
          <w:szCs w:val="28"/>
        </w:rPr>
        <w:t>груз</w:t>
      </w:r>
      <w:proofErr w:type="gramStart"/>
      <w:r w:rsidRPr="00F57412">
        <w:rPr>
          <w:sz w:val="28"/>
          <w:szCs w:val="28"/>
        </w:rPr>
        <w:t>о</w:t>
      </w:r>
      <w:proofErr w:type="spellEnd"/>
      <w:r w:rsidRPr="00F57412">
        <w:rPr>
          <w:sz w:val="28"/>
          <w:szCs w:val="28"/>
        </w:rPr>
        <w:t>-</w:t>
      </w:r>
      <w:proofErr w:type="gramEnd"/>
      <w:r w:rsidRPr="00F57412">
        <w:rPr>
          <w:sz w:val="28"/>
          <w:szCs w:val="28"/>
        </w:rPr>
        <w:t xml:space="preserve"> и пассажиропотоков, вблизи пунктов массовой загрузки и разгрузки, конечных станций маршрутов пассажирского транспорта, что способствует приближению подвижного состава к потребителям (сокращению нулевых пробегов).</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 xml:space="preserve">Производственные филиалы создаются для выполнения ТО-1, ТО-2, когда они не производятся в эксплуатационных филиалах, и наиболее трудоемких работ ТР. Централизация ТО и </w:t>
      </w:r>
      <w:proofErr w:type="gramStart"/>
      <w:r w:rsidRPr="00F57412">
        <w:rPr>
          <w:sz w:val="28"/>
          <w:szCs w:val="28"/>
        </w:rPr>
        <w:t>ТР</w:t>
      </w:r>
      <w:proofErr w:type="gramEnd"/>
      <w:r w:rsidRPr="00F57412">
        <w:rPr>
          <w:sz w:val="28"/>
          <w:szCs w:val="28"/>
        </w:rPr>
        <w:t xml:space="preserve"> в производственных </w:t>
      </w:r>
      <w:r w:rsidRPr="00F57412">
        <w:rPr>
          <w:sz w:val="28"/>
          <w:szCs w:val="28"/>
        </w:rPr>
        <w:lastRenderedPageBreak/>
        <w:t>филиалах способствует более эффективному использованию ПТБ и повышению качества работ.</w:t>
      </w:r>
    </w:p>
    <w:p w:rsidR="00C22FDE" w:rsidRPr="00886AA9" w:rsidRDefault="00C22FDE" w:rsidP="00C22FDE">
      <w:pPr>
        <w:tabs>
          <w:tab w:val="left" w:pos="567"/>
        </w:tabs>
        <w:spacing w:after="0" w:line="240" w:lineRule="auto"/>
        <w:ind w:firstLine="567"/>
        <w:jc w:val="both"/>
        <w:rPr>
          <w:rFonts w:ascii="Times New Roman" w:hAnsi="Times New Roman" w:cs="Times New Roman"/>
          <w:sz w:val="28"/>
          <w:szCs w:val="28"/>
        </w:rPr>
      </w:pPr>
    </w:p>
    <w:p w:rsidR="00C22FDE" w:rsidRPr="00886AA9" w:rsidRDefault="00C22FDE" w:rsidP="00C22FDE">
      <w:pPr>
        <w:tabs>
          <w:tab w:val="left" w:pos="567"/>
        </w:tabs>
        <w:spacing w:after="0" w:line="240" w:lineRule="auto"/>
        <w:ind w:firstLine="567"/>
        <w:jc w:val="both"/>
        <w:rPr>
          <w:rFonts w:ascii="Times New Roman" w:hAnsi="Times New Roman" w:cs="Times New Roman"/>
          <w:b/>
          <w:sz w:val="28"/>
          <w:szCs w:val="28"/>
        </w:rPr>
      </w:pPr>
      <w:r w:rsidRPr="00886AA9">
        <w:rPr>
          <w:rFonts w:ascii="Times New Roman" w:hAnsi="Times New Roman" w:cs="Times New Roman"/>
          <w:b/>
          <w:sz w:val="28"/>
          <w:szCs w:val="28"/>
        </w:rPr>
        <w:t>Вопрос 2. Экономическая сущность основных фондов, содержание и структура</w:t>
      </w:r>
    </w:p>
    <w:p w:rsidR="00C22FDE" w:rsidRDefault="00C22FDE" w:rsidP="00C22FDE">
      <w:pPr>
        <w:pStyle w:val="a4"/>
        <w:spacing w:before="0" w:beforeAutospacing="0" w:after="0" w:afterAutospacing="0"/>
        <w:ind w:firstLine="567"/>
        <w:jc w:val="both"/>
        <w:rPr>
          <w:sz w:val="28"/>
          <w:szCs w:val="28"/>
        </w:rPr>
      </w:pPr>
    </w:p>
    <w:p w:rsidR="00C22FDE" w:rsidRPr="00F57412" w:rsidRDefault="00C22FDE" w:rsidP="00C22FDE">
      <w:pPr>
        <w:pStyle w:val="a4"/>
        <w:spacing w:before="0" w:beforeAutospacing="0" w:after="0" w:afterAutospacing="0"/>
        <w:ind w:firstLine="567"/>
        <w:jc w:val="both"/>
        <w:rPr>
          <w:sz w:val="28"/>
          <w:szCs w:val="28"/>
        </w:rPr>
      </w:pPr>
      <w:r w:rsidRPr="00F57412">
        <w:rPr>
          <w:sz w:val="28"/>
          <w:szCs w:val="28"/>
        </w:rPr>
        <w:t xml:space="preserve">Основой любого производственного процесса является человеческий труд, который предполагает в качестве необходимого условия своей деятельности наличие средств и предметов труда. В процессе производства работники предприятий с помощью средств труда воздействует на предметы </w:t>
      </w:r>
      <w:proofErr w:type="gramStart"/>
      <w:r w:rsidRPr="00F57412">
        <w:rPr>
          <w:sz w:val="28"/>
          <w:szCs w:val="28"/>
        </w:rPr>
        <w:t>труда</w:t>
      </w:r>
      <w:proofErr w:type="gramEnd"/>
      <w:r w:rsidRPr="00F57412">
        <w:rPr>
          <w:sz w:val="28"/>
          <w:szCs w:val="28"/>
        </w:rPr>
        <w:t xml:space="preserve"> и превращают их в различные виды готовой продукции. Средства труда (машины, оборудование, здания и др.) и предметы труда образуют </w:t>
      </w:r>
      <w:proofErr w:type="gramStart"/>
      <w:r w:rsidRPr="00F57412">
        <w:rPr>
          <w:sz w:val="28"/>
          <w:szCs w:val="28"/>
        </w:rPr>
        <w:t>средства производства, выраженные в стоимостной форме средства производства являются</w:t>
      </w:r>
      <w:proofErr w:type="gramEnd"/>
      <w:r w:rsidRPr="00F57412">
        <w:rPr>
          <w:sz w:val="28"/>
          <w:szCs w:val="28"/>
        </w:rPr>
        <w:t xml:space="preserve"> производственными фондами предприятий. В зависимости от их функционирования в процессе производства, способе перенесения стоимости на готовый продукт и характера воспроизводства различают основные и оборотные фонды.</w:t>
      </w:r>
    </w:p>
    <w:p w:rsidR="00C22FDE" w:rsidRPr="00F57412" w:rsidRDefault="00C22FDE" w:rsidP="00C22FDE">
      <w:pPr>
        <w:pStyle w:val="a4"/>
        <w:spacing w:before="0" w:beforeAutospacing="0" w:after="0" w:afterAutospacing="0"/>
        <w:ind w:firstLine="567"/>
        <w:jc w:val="both"/>
        <w:rPr>
          <w:sz w:val="28"/>
          <w:szCs w:val="28"/>
          <w:lang w:val="uk-UA"/>
        </w:rPr>
      </w:pPr>
      <w:r w:rsidRPr="00F57412">
        <w:rPr>
          <w:sz w:val="28"/>
          <w:szCs w:val="28"/>
        </w:rPr>
        <w:t>Основные фонды предприятия - это средства труда, которые многократно участвуют в процессе производства, постепенно изнашиваются и переносят свою стоимость на готовую продукцию по частям в течени</w:t>
      </w:r>
      <w:proofErr w:type="gramStart"/>
      <w:r w:rsidRPr="00F57412">
        <w:rPr>
          <w:sz w:val="28"/>
          <w:szCs w:val="28"/>
        </w:rPr>
        <w:t>и</w:t>
      </w:r>
      <w:proofErr w:type="gramEnd"/>
      <w:r w:rsidRPr="00F57412">
        <w:rPr>
          <w:sz w:val="28"/>
          <w:szCs w:val="28"/>
        </w:rPr>
        <w:t xml:space="preserve"> ряда лет в виде амортизационных отчислений.</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Основные фонды являются материально-технической базой общественного производства. От их объема зависит уровень технической вооруженности труда, производственная мощность предприятия, производительная сила труда. В условиях рыночной экономики политика в области воспроизводства основных фондов играет исключительно важную роль, так как именно она определяет количественное и качественное состояние основных фондов.</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Основная задача воспроизводственной политики на макроуровне заключается в создании для всех хозяйствующих субъектов благоприятных условий для простого и расширенного воспроизводства основных фондов. Задача эта решается путем осуществления соответствующей амортизационной и налоговой политики.</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 xml:space="preserve">Воспроизводство основных фондов - это непрерывный процесс их обновления, приобретения новых, реконструкции, технического перевооружения, модернизации и капитального ремонта существующих. В процессе воспроизводства основных фондов решаются следующие задачи: происходит возмещение выбывающих фондов, совершенствуется видовая, технологическая и возрастная структура, повышается технический уровень производства. </w:t>
      </w:r>
      <w:proofErr w:type="gramStart"/>
      <w:r w:rsidRPr="00F57412">
        <w:rPr>
          <w:color w:val="000000"/>
          <w:sz w:val="28"/>
          <w:szCs w:val="28"/>
        </w:rPr>
        <w:t>Основными источниками воспроизводства основных фондов являются: при простом воспроизводстве - амортизационный фонд, при расширенном - прибыль предприятия, вносы учредителей, кредиты банка и др.</w:t>
      </w:r>
      <w:proofErr w:type="gramEnd"/>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 xml:space="preserve">Основные фонды подразделяются на производственные (функционирующие в сфере материального производства) и </w:t>
      </w:r>
      <w:r w:rsidRPr="00F57412">
        <w:rPr>
          <w:color w:val="000000"/>
          <w:sz w:val="28"/>
          <w:szCs w:val="28"/>
        </w:rPr>
        <w:lastRenderedPageBreak/>
        <w:t>непроизводственные (не участвующие непосредственно в процессе производства). К непроизводственным фондам относятся жилые дома, детские и спортивные учреждения и другие объекты культурно-бытового обслуживания, которые находятся на балансе предприятий. Непроизводственные основные фонды не переносят своей стоимости на произведенный продукт, она утрачивается и исчезает в потреблении. Их содержание и воспроизводство осуществляется, в основном из прибыли предприятия.</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 xml:space="preserve">Несмотря на то, что непроизводственные основные фонды не оказывают непосредственного влияния на объем производства, постоянное увеличение этих фондов неразрывно связано с улучшением благосостояния работников предприятия и повышением материального и культурного уровня их жизни, </w:t>
      </w:r>
      <w:proofErr w:type="gramStart"/>
      <w:r w:rsidRPr="00F57412">
        <w:rPr>
          <w:color w:val="000000"/>
          <w:sz w:val="28"/>
          <w:szCs w:val="28"/>
        </w:rPr>
        <w:t>что</w:t>
      </w:r>
      <w:proofErr w:type="gramEnd"/>
      <w:r w:rsidRPr="00F57412">
        <w:rPr>
          <w:color w:val="000000"/>
          <w:sz w:val="28"/>
          <w:szCs w:val="28"/>
        </w:rPr>
        <w:t xml:space="preserve"> в конечном счете сказывается на производительности труда работников.</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Для управления основными производственными фондами на всех уровнях хозяйствования большое значение имеет их функционально-видовая группировка. Она позволяет получить информацию о качественных изменениях, происходящих в экономическом потенциале предприятий. Динамика видовой структуры отражает изменения в технической оснащенности производства, темпах внедрения инноваций, развитии специализации, концентрации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В настоящее время в соответствии с типовой классификацией основные производственные фонды подразделяют на следующие группы:</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1. Здания - архитектурно-строительные объекты производственного назначения (здания цехов, складские помещения, гаражи, лаборатории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2. Сооружения - инженерно-строительные объекты, предназначены для выполнения тех или иных технических функций, не связанных с изменениями предметов труда (насосные станции, тоннели, мосты, дороги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3. Передаточные устройства - объекты, предназначенные для трансформации, передачи и перемещения энергии различных видов, а также жидкие и газообразные вещества (электро- и теплосети, газопроводы, нефтепроводы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4. Машины и оборудование, в том числе:</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а) силовые машины и оборудование, предназначенные для выработки и преобразования энергии (генераторы, электродвигатели и т.п.);</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 xml:space="preserve">б) рабочие машины и оборудование, не </w:t>
      </w:r>
      <w:proofErr w:type="gramStart"/>
      <w:r w:rsidRPr="00F57412">
        <w:rPr>
          <w:color w:val="000000"/>
          <w:sz w:val="28"/>
          <w:szCs w:val="28"/>
        </w:rPr>
        <w:t>посредственно</w:t>
      </w:r>
      <w:proofErr w:type="gramEnd"/>
      <w:r w:rsidRPr="00F57412">
        <w:rPr>
          <w:color w:val="000000"/>
          <w:sz w:val="28"/>
          <w:szCs w:val="28"/>
        </w:rPr>
        <w:t xml:space="preserve"> используемое в технологическом процессе для воздействия на предмет труда (станки, прессы, молоты, подъемно-транспортные механизмы и т.п.);</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в) измерительные и регулирующие приборы и устройства, лабораторное оборудование и т.п.;</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 xml:space="preserve">г) вычислительная техника, </w:t>
      </w:r>
      <w:proofErr w:type="gramStart"/>
      <w:r w:rsidRPr="00F57412">
        <w:rPr>
          <w:color w:val="000000"/>
          <w:sz w:val="28"/>
          <w:szCs w:val="28"/>
        </w:rPr>
        <w:t>средства</w:t>
      </w:r>
      <w:proofErr w:type="gramEnd"/>
      <w:r w:rsidRPr="00F57412">
        <w:rPr>
          <w:color w:val="000000"/>
          <w:sz w:val="28"/>
          <w:szCs w:val="28"/>
        </w:rPr>
        <w:t xml:space="preserve"> предназначенные для автоматизации расчетов и принятие решений;</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д) прочие машины и оборудование.</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5. Транспортные средства, предназначенные для транспортировки грузов и людей в пределах и вне его.</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lastRenderedPageBreak/>
        <w:t>6. Инструменты всех видов, производственный и хозяйственный инвентарь.</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7. Рабочий и продуктивный скот.</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8. Многолетние насаждения (плодоносящие сады, ягодники, лесозащитные полосы).</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9. Другие виды фондов не перечисленные выше.</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Соотношение различных групп основных фондов в общей стоимости, выраженное в процентах, составляет структуру основных фондов, структура основных фондов различных отраслей и предприятий определяется рядом факторов, среди них: характер и объем выпускаемой продукции, уровень специализации и кооперирования, климатические и географические условия расположения предприятия, технический уровень производства. Так, в электроэнергетике основную долю занимают передаточные устройства (35%) и силовые машины и оборудование (33%); в топливной промышленности более половины (</w:t>
      </w:r>
      <w:proofErr w:type="gramStart"/>
      <w:r w:rsidRPr="00F57412">
        <w:rPr>
          <w:color w:val="000000"/>
          <w:sz w:val="28"/>
          <w:szCs w:val="28"/>
        </w:rPr>
        <w:t>58%) ст</w:t>
      </w:r>
      <w:proofErr w:type="gramEnd"/>
      <w:r w:rsidRPr="00F57412">
        <w:rPr>
          <w:color w:val="000000"/>
          <w:sz w:val="28"/>
          <w:szCs w:val="28"/>
        </w:rPr>
        <w:t>оимости основных фондов приходится на долю сооружений; в отраслях машиностроения боле 45% занимают машины и оборудование; в легкой промышленности на долю зданий приходится 42% стоимости фондов.</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Не все группы основных производственных фондов играют в процессе производства одинаковую роль. Если здания и сооружения, как правило, обеспечивают условия для производства, то машины и оборудование непосредственно участвуют в создании продукции</w:t>
      </w:r>
      <w:proofErr w:type="gramStart"/>
      <w:r w:rsidRPr="00F57412">
        <w:rPr>
          <w:color w:val="000000"/>
          <w:sz w:val="28"/>
          <w:szCs w:val="28"/>
        </w:rPr>
        <w:t>.</w:t>
      </w:r>
      <w:proofErr w:type="gramEnd"/>
      <w:r w:rsidRPr="00F57412">
        <w:rPr>
          <w:color w:val="000000"/>
          <w:sz w:val="28"/>
          <w:szCs w:val="28"/>
        </w:rPr>
        <w:t xml:space="preserve"> </w:t>
      </w:r>
      <w:proofErr w:type="gramStart"/>
      <w:r w:rsidRPr="00F57412">
        <w:rPr>
          <w:color w:val="000000"/>
          <w:sz w:val="28"/>
          <w:szCs w:val="28"/>
        </w:rPr>
        <w:t>н</w:t>
      </w:r>
      <w:proofErr w:type="gramEnd"/>
      <w:r w:rsidRPr="00F57412">
        <w:rPr>
          <w:color w:val="000000"/>
          <w:sz w:val="28"/>
          <w:szCs w:val="28"/>
        </w:rPr>
        <w:t>а этой основе основные фонды подразделяются на активную и пассивную части.</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Активная часть основных фондов является ведущей и служит базой в оценке технического уровня и производственных мощностей. По предприятиям промышленности активная часть включает передаточные устройства, силовые машины и оборудование, рабочие машины и оборудование, измерительные и регулирующие устройства и приборы.</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Пассивная часть основных фондов является вспомогательной и обеспечивает процесс работы активных элементов. Чем выше доля активной части основных фондов, тем большими возможностями располагает предприятие по увеличению выпуска продукции, тем выше показатель фондоотдачи. Поэтому улучшение структуры основных производственных фондов рассматривается как условие роста производства. Улучшить структуру основных производственных фондов позволяет: правильная разработка проектов строительства, лучшее использование зданий и сооружений, установка дополнительного оборудования на свободных площадях, обновление и модернизация оборудования, совершенствование структуры оборудования за счет увеличения доли прогрессивных видов станков и машин и др.</w:t>
      </w:r>
    </w:p>
    <w:p w:rsidR="00C22FDE"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Основные фонды характеризуются также удельным весом стоимости основных фондов различных возрастных групп в общей стоимости фондов. Для анализа возрастной структуры оборудования обычно используют следующие возрастные группы: от 5 до 10 лет, от 10 до 20 лет и выше 20 лет.</w:t>
      </w:r>
    </w:p>
    <w:p w:rsidR="002A435E" w:rsidRPr="00F57412" w:rsidRDefault="002A435E" w:rsidP="00C22FDE">
      <w:pPr>
        <w:pStyle w:val="a4"/>
        <w:spacing w:before="0" w:beforeAutospacing="0" w:after="0" w:afterAutospacing="0"/>
        <w:ind w:firstLine="567"/>
        <w:jc w:val="both"/>
        <w:rPr>
          <w:color w:val="000000"/>
          <w:sz w:val="28"/>
          <w:szCs w:val="28"/>
        </w:rPr>
      </w:pPr>
    </w:p>
    <w:p w:rsidR="00C22FDE" w:rsidRPr="002A435E" w:rsidRDefault="00C22FDE" w:rsidP="00C22FDE">
      <w:pPr>
        <w:spacing w:after="0" w:line="240" w:lineRule="auto"/>
        <w:ind w:firstLine="567"/>
        <w:jc w:val="both"/>
        <w:rPr>
          <w:rFonts w:ascii="Times New Roman" w:hAnsi="Times New Roman" w:cs="Times New Roman"/>
          <w:sz w:val="28"/>
          <w:szCs w:val="28"/>
          <w:lang w:val="uk-UA"/>
        </w:rPr>
      </w:pPr>
      <w:r w:rsidRPr="002A435E">
        <w:rPr>
          <w:rFonts w:ascii="Times New Roman" w:hAnsi="Times New Roman" w:cs="Times New Roman"/>
          <w:sz w:val="28"/>
          <w:szCs w:val="28"/>
        </w:rPr>
        <w:lastRenderedPageBreak/>
        <w:t>Состав и классификация основных производственных фондов АТП</w:t>
      </w:r>
    </w:p>
    <w:p w:rsidR="00C22FDE" w:rsidRPr="002A435E" w:rsidRDefault="00C22FDE" w:rsidP="00C22FDE">
      <w:pPr>
        <w:spacing w:after="0" w:line="240" w:lineRule="auto"/>
        <w:ind w:firstLine="567"/>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C22FDE" w:rsidRPr="002A435E" w:rsidTr="00285174">
        <w:tc>
          <w:tcPr>
            <w:tcW w:w="9571" w:type="dxa"/>
            <w:gridSpan w:val="2"/>
          </w:tcPr>
          <w:p w:rsidR="00C22FDE" w:rsidRPr="002A435E" w:rsidRDefault="00C22FDE" w:rsidP="00285174">
            <w:pPr>
              <w:jc w:val="center"/>
              <w:rPr>
                <w:rFonts w:ascii="Times New Roman" w:hAnsi="Times New Roman" w:cs="Times New Roman"/>
                <w:sz w:val="24"/>
                <w:szCs w:val="24"/>
                <w:lang w:val="uk-UA"/>
              </w:rPr>
            </w:pPr>
            <w:r w:rsidRPr="002A435E">
              <w:rPr>
                <w:rFonts w:ascii="Times New Roman" w:hAnsi="Times New Roman" w:cs="Times New Roman"/>
                <w:sz w:val="24"/>
                <w:szCs w:val="24"/>
              </w:rPr>
              <w:t>Основные производственные фонды</w:t>
            </w:r>
          </w:p>
        </w:tc>
      </w:tr>
      <w:tr w:rsidR="00C22FDE" w:rsidRPr="002A435E" w:rsidTr="00285174">
        <w:tc>
          <w:tcPr>
            <w:tcW w:w="9571" w:type="dxa"/>
            <w:gridSpan w:val="2"/>
          </w:tcPr>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1. Принадлежность капитала: – собственные фонды; – арендованные фонды</w:t>
            </w:r>
          </w:p>
        </w:tc>
      </w:tr>
      <w:tr w:rsidR="00C22FDE" w:rsidRPr="002A435E" w:rsidTr="00285174">
        <w:tc>
          <w:tcPr>
            <w:tcW w:w="9571" w:type="dxa"/>
            <w:gridSpan w:val="2"/>
          </w:tcPr>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2. Роль в производственном процессе</w:t>
            </w:r>
          </w:p>
        </w:tc>
      </w:tr>
      <w:tr w:rsidR="00C22FDE" w:rsidRPr="002A435E" w:rsidTr="00285174">
        <w:tc>
          <w:tcPr>
            <w:tcW w:w="4785" w:type="dxa"/>
          </w:tcPr>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Активная часть – участвуют в производстве продукции (осуществлении перевозок): а) машины и оборудование: силовые машины и оборудование; рабочие машины и оборудование; измерительные и регулирующие приборы и устройства; лабораторное оборудование; вычислительная техника; прочие машины и оборудование; б) транспортные средства; в) инструмент; г) инвентарь и принадлежности; д) прочие основные фонды</w:t>
            </w:r>
          </w:p>
        </w:tc>
        <w:tc>
          <w:tcPr>
            <w:tcW w:w="4786" w:type="dxa"/>
          </w:tcPr>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Пассивная часть: </w:t>
            </w:r>
          </w:p>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а) земля; </w:t>
            </w:r>
          </w:p>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б) здания; </w:t>
            </w:r>
          </w:p>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в) сооружения (мосты, дороги); </w:t>
            </w:r>
          </w:p>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г) передаточные устройства (водопроводы, газопроводы и т.д.)</w:t>
            </w:r>
          </w:p>
        </w:tc>
      </w:tr>
      <w:tr w:rsidR="00C22FDE" w:rsidRPr="002A435E" w:rsidTr="00285174">
        <w:tc>
          <w:tcPr>
            <w:tcW w:w="9571" w:type="dxa"/>
            <w:gridSpan w:val="2"/>
          </w:tcPr>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3. Использование в процессе производственно-коммерческой деятельности: </w:t>
            </w:r>
          </w:p>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фонды, находящиеся в эксплуатации;</w:t>
            </w:r>
          </w:p>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 xml:space="preserve"> – фонды, находящиеся в запасе (резерве)</w:t>
            </w:r>
          </w:p>
        </w:tc>
      </w:tr>
    </w:tbl>
    <w:p w:rsidR="002A435E" w:rsidRDefault="002A435E" w:rsidP="00C22FDE">
      <w:pPr>
        <w:spacing w:after="0" w:line="240" w:lineRule="auto"/>
        <w:rPr>
          <w:lang w:val="uk-UA"/>
        </w:rPr>
      </w:pPr>
    </w:p>
    <w:p w:rsidR="002A435E" w:rsidRDefault="002A435E" w:rsidP="00C22FDE">
      <w:pPr>
        <w:spacing w:after="0" w:line="240" w:lineRule="auto"/>
        <w:rPr>
          <w:lang w:val="uk-UA"/>
        </w:rPr>
      </w:pPr>
    </w:p>
    <w:p w:rsidR="002A435E" w:rsidRDefault="002A435E" w:rsidP="00C22FDE">
      <w:pPr>
        <w:spacing w:after="0" w:line="240" w:lineRule="auto"/>
        <w:rPr>
          <w:lang w:val="uk-UA"/>
        </w:rPr>
      </w:pPr>
    </w:p>
    <w:p w:rsidR="00C22FDE" w:rsidRDefault="00C22FDE" w:rsidP="00C22FDE">
      <w:pPr>
        <w:spacing w:after="0" w:line="240" w:lineRule="auto"/>
        <w:rPr>
          <w:lang w:val="uk-UA"/>
        </w:rPr>
      </w:pPr>
      <w:r>
        <w:rPr>
          <w:noProof/>
          <w:lang w:eastAsia="ru-RU"/>
        </w:rPr>
        <mc:AlternateContent>
          <mc:Choice Requires="wps">
            <w:drawing>
              <wp:anchor distT="0" distB="0" distL="114300" distR="114300" simplePos="0" relativeHeight="251659264" behindDoc="0" locked="0" layoutInCell="1" allowOverlap="1" wp14:anchorId="71587E40" wp14:editId="6AF0416D">
                <wp:simplePos x="0" y="0"/>
                <wp:positionH relativeFrom="column">
                  <wp:posOffset>1167765</wp:posOffset>
                </wp:positionH>
                <wp:positionV relativeFrom="paragraph">
                  <wp:posOffset>127635</wp:posOffset>
                </wp:positionV>
                <wp:extent cx="2933700" cy="4191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2933700" cy="4191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sz w:val="24"/>
                                <w:szCs w:val="24"/>
                              </w:rPr>
                              <w:t>Структура основных фондов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26" style="position:absolute;margin-left:91.95pt;margin-top:10.05pt;width:231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" fillcolor="white [3201]" strokecolor="black [3213]">
                <v:textbo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sz w:val="24"/>
                          <w:szCs w:val="24"/>
                        </w:rPr>
                        <w:t>Структура основных фондов</w:t>
                      </w:r>
                    </w:p>
                  </w:txbxContent>
                </v:textbox>
              </v:rect>
            </w:pict>
          </mc:Fallback>
        </mc:AlternateContent>
      </w:r>
    </w:p>
    <w:p w:rsidR="00C22FDE" w:rsidRDefault="00C22FDE" w:rsidP="00C22FDE">
      <w:pPr>
        <w:spacing w:after="0" w:line="240" w:lineRule="auto"/>
        <w:rPr>
          <w:lang w:val="uk-UA"/>
        </w:rPr>
      </w:pPr>
    </w:p>
    <w:p w:rsidR="00C22FDE" w:rsidRDefault="00C22FDE" w:rsidP="00C22FDE">
      <w:pPr>
        <w:spacing w:after="0" w:line="240" w:lineRule="auto"/>
        <w:rPr>
          <w:lang w:val="uk-UA"/>
        </w:rPr>
      </w:pPr>
      <w:r>
        <w:rPr>
          <w:noProof/>
          <w:lang w:eastAsia="ru-RU"/>
        </w:rPr>
        <mc:AlternateContent>
          <mc:Choice Requires="wps">
            <w:drawing>
              <wp:anchor distT="0" distB="0" distL="114300" distR="114300" simplePos="0" relativeHeight="251665408" behindDoc="0" locked="0" layoutInCell="1" allowOverlap="1" wp14:anchorId="1E0AED42" wp14:editId="243CBDCB">
                <wp:simplePos x="0" y="0"/>
                <wp:positionH relativeFrom="column">
                  <wp:posOffset>2806065</wp:posOffset>
                </wp:positionH>
                <wp:positionV relativeFrom="paragraph">
                  <wp:posOffset>142875</wp:posOffset>
                </wp:positionV>
                <wp:extent cx="0" cy="36195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95pt,11.25pt" to="220.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" strokecolor="black [3040]"/>
            </w:pict>
          </mc:Fallback>
        </mc:AlternateContent>
      </w:r>
    </w:p>
    <w:p w:rsidR="00C22FDE" w:rsidRDefault="00C22FDE" w:rsidP="00C22FDE">
      <w:pPr>
        <w:spacing w:after="0" w:line="240" w:lineRule="auto"/>
        <w:rPr>
          <w:lang w:val="uk-UA"/>
        </w:rPr>
      </w:pPr>
      <w:r>
        <w:rPr>
          <w:noProof/>
          <w:lang w:eastAsia="ru-RU"/>
        </w:rPr>
        <mc:AlternateContent>
          <mc:Choice Requires="wps">
            <w:drawing>
              <wp:anchor distT="0" distB="0" distL="114300" distR="114300" simplePos="0" relativeHeight="251666432" behindDoc="0" locked="0" layoutInCell="1" allowOverlap="1" wp14:anchorId="4949CCCB" wp14:editId="2F425C7E">
                <wp:simplePos x="0" y="0"/>
                <wp:positionH relativeFrom="column">
                  <wp:posOffset>4958715</wp:posOffset>
                </wp:positionH>
                <wp:positionV relativeFrom="paragraph">
                  <wp:posOffset>118110</wp:posOffset>
                </wp:positionV>
                <wp:extent cx="0" cy="1714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0.45pt,9.3pt" to="390.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" strokecolor="black [3040]"/>
            </w:pict>
          </mc:Fallback>
        </mc:AlternateContent>
      </w:r>
      <w:r>
        <w:rPr>
          <w:noProof/>
          <w:lang w:eastAsia="ru-RU"/>
        </w:rPr>
        <mc:AlternateContent>
          <mc:Choice Requires="wps">
            <w:drawing>
              <wp:anchor distT="0" distB="0" distL="114300" distR="114300" simplePos="0" relativeHeight="251664384" behindDoc="0" locked="0" layoutInCell="1" allowOverlap="1" wp14:anchorId="1FE311F6" wp14:editId="6534C915">
                <wp:simplePos x="0" y="0"/>
                <wp:positionH relativeFrom="column">
                  <wp:posOffset>662940</wp:posOffset>
                </wp:positionH>
                <wp:positionV relativeFrom="paragraph">
                  <wp:posOffset>99060</wp:posOffset>
                </wp:positionV>
                <wp:extent cx="0" cy="17145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2pt,7.8pt" to="52.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" strokecolor="black [3040]"/>
            </w:pict>
          </mc:Fallback>
        </mc:AlternateContent>
      </w:r>
      <w:r>
        <w:rPr>
          <w:noProof/>
          <w:lang w:eastAsia="ru-RU"/>
        </w:rPr>
        <mc:AlternateContent>
          <mc:Choice Requires="wps">
            <w:drawing>
              <wp:anchor distT="0" distB="0" distL="114300" distR="114300" simplePos="0" relativeHeight="251663360" behindDoc="0" locked="0" layoutInCell="1" allowOverlap="1" wp14:anchorId="351305BE" wp14:editId="35D01F11">
                <wp:simplePos x="0" y="0"/>
                <wp:positionH relativeFrom="column">
                  <wp:posOffset>662939</wp:posOffset>
                </wp:positionH>
                <wp:positionV relativeFrom="paragraph">
                  <wp:posOffset>99060</wp:posOffset>
                </wp:positionV>
                <wp:extent cx="4295775" cy="19050"/>
                <wp:effectExtent l="0" t="0" r="2857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4295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2pt,7.8pt" to="390.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" strokecolor="black [3040]"/>
            </w:pict>
          </mc:Fallback>
        </mc:AlternateContent>
      </w:r>
    </w:p>
    <w:p w:rsidR="00C22FDE" w:rsidRDefault="00C22FDE" w:rsidP="00C22FDE">
      <w:pPr>
        <w:spacing w:after="0" w:line="240" w:lineRule="auto"/>
        <w:rPr>
          <w:lang w:val="uk-UA"/>
        </w:rPr>
      </w:pPr>
      <w:r>
        <w:rPr>
          <w:noProof/>
          <w:lang w:eastAsia="ru-RU"/>
        </w:rPr>
        <mc:AlternateContent>
          <mc:Choice Requires="wps">
            <w:drawing>
              <wp:anchor distT="0" distB="0" distL="114300" distR="114300" simplePos="0" relativeHeight="251662336" behindDoc="0" locked="0" layoutInCell="1" allowOverlap="1" wp14:anchorId="0C44AF3D" wp14:editId="42036564">
                <wp:simplePos x="0" y="0"/>
                <wp:positionH relativeFrom="column">
                  <wp:posOffset>91440</wp:posOffset>
                </wp:positionH>
                <wp:positionV relativeFrom="paragraph">
                  <wp:posOffset>92710</wp:posOffset>
                </wp:positionV>
                <wp:extent cx="1762125" cy="184785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1762125" cy="18478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 w:val="24"/>
                                <w:szCs w:val="24"/>
                              </w:rPr>
                            </w:pPr>
                            <w:proofErr w:type="gramStart"/>
                            <w:r w:rsidRPr="002A435E">
                              <w:rPr>
                                <w:rFonts w:ascii="Times New Roman" w:hAnsi="Times New Roman" w:cs="Times New Roman"/>
                                <w:sz w:val="24"/>
                                <w:szCs w:val="24"/>
                              </w:rPr>
                              <w:t>Производственная структура – определяется соотношением активной и пассивной частей основных фондов в их общей величине</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7" style="position:absolute;margin-left:7.2pt;margin-top:7.3pt;width:138.7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" fillcolor="white [3201]" strokecolor="black [3213]">
                <v:textbox>
                  <w:txbxContent>
                    <w:p w:rsidR="00C22FDE" w:rsidRPr="002A435E" w:rsidRDefault="00C22FDE" w:rsidP="00C22FDE">
                      <w:pPr>
                        <w:jc w:val="center"/>
                        <w:rPr>
                          <w:rFonts w:ascii="Times New Roman" w:hAnsi="Times New Roman" w:cs="Times New Roman"/>
                          <w:sz w:val="24"/>
                          <w:szCs w:val="24"/>
                        </w:rPr>
                      </w:pPr>
                      <w:proofErr w:type="gramStart"/>
                      <w:r w:rsidRPr="002A435E">
                        <w:rPr>
                          <w:rFonts w:ascii="Times New Roman" w:hAnsi="Times New Roman" w:cs="Times New Roman"/>
                          <w:sz w:val="24"/>
                          <w:szCs w:val="24"/>
                        </w:rPr>
                        <w:t>Производственная структура – определяется соотношением активной и пассивной частей основных фондов в их общей величине</w:t>
                      </w:r>
                      <w:proofErr w:type="gramEnd"/>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175589F1" wp14:editId="4799A982">
                <wp:simplePos x="0" y="0"/>
                <wp:positionH relativeFrom="column">
                  <wp:posOffset>4244340</wp:posOffset>
                </wp:positionH>
                <wp:positionV relativeFrom="paragraph">
                  <wp:posOffset>114300</wp:posOffset>
                </wp:positionV>
                <wp:extent cx="1743075" cy="100965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1743075" cy="10096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rPr>
                            </w:pPr>
                            <w:proofErr w:type="gramStart"/>
                            <w:r w:rsidRPr="002A435E">
                              <w:rPr>
                                <w:rFonts w:ascii="Times New Roman" w:hAnsi="Times New Roman" w:cs="Times New Roman"/>
                              </w:rPr>
                              <w:t>Другая</w:t>
                            </w:r>
                            <w:proofErr w:type="gramEnd"/>
                            <w:r w:rsidRPr="002A435E">
                              <w:rPr>
                                <w:rFonts w:ascii="Times New Roman" w:hAnsi="Times New Roman" w:cs="Times New Roman"/>
                              </w:rPr>
                              <w:t xml:space="preserve"> (по признакам классификации основных фондов)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8" style="position:absolute;margin-left:334.2pt;margin-top:9pt;width:137.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" fillcolor="white [3201]" strokecolor="black [3213]">
                <v:textbox>
                  <w:txbxContent>
                    <w:p w:rsidR="00C22FDE" w:rsidRPr="002A435E" w:rsidRDefault="00C22FDE" w:rsidP="00C22FDE">
                      <w:pPr>
                        <w:jc w:val="center"/>
                        <w:rPr>
                          <w:rFonts w:ascii="Times New Roman" w:hAnsi="Times New Roman" w:cs="Times New Roman"/>
                        </w:rPr>
                      </w:pPr>
                      <w:proofErr w:type="gramStart"/>
                      <w:r w:rsidRPr="002A435E">
                        <w:rPr>
                          <w:rFonts w:ascii="Times New Roman" w:hAnsi="Times New Roman" w:cs="Times New Roman"/>
                        </w:rPr>
                        <w:t>Другая</w:t>
                      </w:r>
                      <w:proofErr w:type="gramEnd"/>
                      <w:r w:rsidRPr="002A435E">
                        <w:rPr>
                          <w:rFonts w:ascii="Times New Roman" w:hAnsi="Times New Roman" w:cs="Times New Roman"/>
                        </w:rPr>
                        <w:t xml:space="preserve"> (по признакам классификации основных фондов)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6D08BA96" wp14:editId="02EB0EF2">
                <wp:simplePos x="0" y="0"/>
                <wp:positionH relativeFrom="column">
                  <wp:posOffset>2129790</wp:posOffset>
                </wp:positionH>
                <wp:positionV relativeFrom="paragraph">
                  <wp:posOffset>104140</wp:posOffset>
                </wp:positionV>
                <wp:extent cx="1676400" cy="1704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1676400" cy="17049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rPr>
                            </w:pPr>
                            <w:r w:rsidRPr="002A435E">
                              <w:rPr>
                                <w:rFonts w:ascii="Times New Roman" w:hAnsi="Times New Roman" w:cs="Times New Roman"/>
                              </w:rPr>
                              <w:t>Технологическая структура – соотношение отдельных видов основных фондов в их общей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9" style="position:absolute;margin-left:167.7pt;margin-top:8.2pt;width:132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" fillcolor="white [3201]" strokecolor="black [3213]">
                <v:textbox>
                  <w:txbxContent>
                    <w:p w:rsidR="00C22FDE" w:rsidRPr="002A435E" w:rsidRDefault="00C22FDE" w:rsidP="00C22FDE">
                      <w:pPr>
                        <w:jc w:val="center"/>
                        <w:rPr>
                          <w:rFonts w:ascii="Times New Roman" w:hAnsi="Times New Roman" w:cs="Times New Roman"/>
                        </w:rPr>
                      </w:pPr>
                      <w:r w:rsidRPr="002A435E">
                        <w:rPr>
                          <w:rFonts w:ascii="Times New Roman" w:hAnsi="Times New Roman" w:cs="Times New Roman"/>
                        </w:rPr>
                        <w:t>Технологическая структура – соотношение отдельных видов основных фондов в их общей стоимости</w:t>
                      </w:r>
                    </w:p>
                  </w:txbxContent>
                </v:textbox>
              </v:rect>
            </w:pict>
          </mc:Fallback>
        </mc:AlternateContent>
      </w: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2A435E" w:rsidRDefault="002A435E" w:rsidP="00C22FDE">
      <w:pPr>
        <w:spacing w:after="0" w:line="240" w:lineRule="auto"/>
        <w:rPr>
          <w:lang w:val="uk-UA"/>
        </w:rPr>
      </w:pPr>
    </w:p>
    <w:p w:rsidR="002A435E" w:rsidRDefault="002A435E" w:rsidP="00C22FDE">
      <w:pPr>
        <w:spacing w:after="0" w:line="240" w:lineRule="auto"/>
        <w:rPr>
          <w:lang w:val="uk-UA"/>
        </w:rPr>
      </w:pPr>
    </w:p>
    <w:p w:rsidR="00C22FDE" w:rsidRPr="002A435E" w:rsidRDefault="00C22FDE" w:rsidP="00C22FDE">
      <w:pPr>
        <w:spacing w:after="0" w:line="240" w:lineRule="auto"/>
        <w:jc w:val="center"/>
        <w:rPr>
          <w:rFonts w:ascii="Times New Roman" w:hAnsi="Times New Roman" w:cs="Times New Roman"/>
          <w:sz w:val="28"/>
          <w:szCs w:val="28"/>
          <w:lang w:val="uk-UA"/>
        </w:rPr>
      </w:pPr>
      <w:r w:rsidRPr="002A435E">
        <w:rPr>
          <w:rFonts w:ascii="Times New Roman" w:hAnsi="Times New Roman" w:cs="Times New Roman"/>
          <w:sz w:val="28"/>
          <w:szCs w:val="28"/>
        </w:rPr>
        <w:t>Рисунок 1 - Структура основных фондов предприятия</w:t>
      </w:r>
    </w:p>
    <w:p w:rsidR="00C22FDE" w:rsidRDefault="00C22FD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Pr="002A435E" w:rsidRDefault="002A435E" w:rsidP="002A435E">
      <w:pPr>
        <w:tabs>
          <w:tab w:val="left" w:pos="567"/>
        </w:tabs>
        <w:spacing w:after="0" w:line="240" w:lineRule="auto"/>
        <w:ind w:firstLine="567"/>
        <w:jc w:val="both"/>
        <w:rPr>
          <w:rFonts w:ascii="Times New Roman" w:hAnsi="Times New Roman" w:cs="Times New Roman"/>
          <w:sz w:val="28"/>
          <w:szCs w:val="28"/>
        </w:rPr>
      </w:pP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67456" behindDoc="0" locked="0" layoutInCell="1" allowOverlap="1" wp14:anchorId="4D159DF5" wp14:editId="51599EF0">
                <wp:simplePos x="0" y="0"/>
                <wp:positionH relativeFrom="column">
                  <wp:posOffset>1501140</wp:posOffset>
                </wp:positionH>
                <wp:positionV relativeFrom="paragraph">
                  <wp:posOffset>41910</wp:posOffset>
                </wp:positionV>
                <wp:extent cx="2943225" cy="38100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2943225" cy="381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Cs w:val="28"/>
                              </w:rPr>
                            </w:pPr>
                            <w:r w:rsidRPr="002A435E">
                              <w:rPr>
                                <w:rFonts w:ascii="Times New Roman" w:hAnsi="Times New Roman" w:cs="Times New Roman"/>
                                <w:szCs w:val="28"/>
                              </w:rPr>
                              <w:t>Основные фонды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9" o:spid="_x0000_s1030" style="position:absolute;left:0;text-align:left;margin-left:118.2pt;margin-top:3.3pt;width:231.75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" fillcolor="white [3201]" strokecolor="black [3213]">
                <v:textbox>
                  <w:txbxContent>
                    <w:p w:rsidR="00C22FDE" w:rsidRPr="002A435E" w:rsidRDefault="00C22FDE" w:rsidP="00C22FDE">
                      <w:pPr>
                        <w:jc w:val="center"/>
                        <w:rPr>
                          <w:rFonts w:ascii="Times New Roman" w:hAnsi="Times New Roman" w:cs="Times New Roman"/>
                          <w:szCs w:val="28"/>
                        </w:rPr>
                      </w:pPr>
                      <w:r w:rsidRPr="002A435E">
                        <w:rPr>
                          <w:rFonts w:ascii="Times New Roman" w:hAnsi="Times New Roman" w:cs="Times New Roman"/>
                          <w:szCs w:val="28"/>
                        </w:rPr>
                        <w:t>Основные фонды</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3600" behindDoc="0" locked="0" layoutInCell="1" allowOverlap="1" wp14:anchorId="76333C58" wp14:editId="269EF009">
                <wp:simplePos x="0" y="0"/>
                <wp:positionH relativeFrom="column">
                  <wp:posOffset>2806065</wp:posOffset>
                </wp:positionH>
                <wp:positionV relativeFrom="paragraph">
                  <wp:posOffset>14605</wp:posOffset>
                </wp:positionV>
                <wp:extent cx="0" cy="161925"/>
                <wp:effectExtent l="0" t="0" r="19050" b="952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0.95pt,1.15pt" to="220.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" strokecolor="black [3040]"/>
            </w:pict>
          </mc:Fallback>
        </mc:AlternateContent>
      </w:r>
      <w:r>
        <w:rPr>
          <w:rFonts w:cs="Times New Roman"/>
          <w:noProof/>
          <w:szCs w:val="28"/>
          <w:lang w:eastAsia="ru-RU"/>
        </w:rPr>
        <mc:AlternateContent>
          <mc:Choice Requires="wps">
            <w:drawing>
              <wp:anchor distT="0" distB="0" distL="114300" distR="114300" simplePos="0" relativeHeight="251672576" behindDoc="0" locked="0" layoutInCell="1" allowOverlap="1" wp14:anchorId="3A6B4AAF" wp14:editId="411CE501">
                <wp:simplePos x="0" y="0"/>
                <wp:positionH relativeFrom="column">
                  <wp:posOffset>4644390</wp:posOffset>
                </wp:positionH>
                <wp:positionV relativeFrom="paragraph">
                  <wp:posOffset>176530</wp:posOffset>
                </wp:positionV>
                <wp:extent cx="0" cy="1619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365.7pt;margin-top:13.9pt;width:0;height:12.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" strokecolor="black [3040]">
                <v:stroke endarrow="open"/>
              </v:shape>
            </w:pict>
          </mc:Fallback>
        </mc:AlternateContent>
      </w:r>
      <w:r>
        <w:rPr>
          <w:rFonts w:cs="Times New Roman"/>
          <w:noProof/>
          <w:szCs w:val="28"/>
          <w:lang w:eastAsia="ru-RU"/>
        </w:rPr>
        <mc:AlternateContent>
          <mc:Choice Requires="wps">
            <w:drawing>
              <wp:anchor distT="0" distB="0" distL="114300" distR="114300" simplePos="0" relativeHeight="251671552" behindDoc="0" locked="0" layoutInCell="1" allowOverlap="1" wp14:anchorId="0C8A3181" wp14:editId="2C99E90C">
                <wp:simplePos x="0" y="0"/>
                <wp:positionH relativeFrom="column">
                  <wp:posOffset>1167765</wp:posOffset>
                </wp:positionH>
                <wp:positionV relativeFrom="paragraph">
                  <wp:posOffset>176530</wp:posOffset>
                </wp:positionV>
                <wp:extent cx="0" cy="16192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91.95pt;margin-top:13.9pt;width:0;height:1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" strokecolor="black [3040]">
                <v:stroke endarrow="open"/>
              </v:shape>
            </w:pict>
          </mc:Fallback>
        </mc:AlternateContent>
      </w:r>
      <w:r>
        <w:rPr>
          <w:rFonts w:cs="Times New Roman"/>
          <w:noProof/>
          <w:szCs w:val="28"/>
          <w:lang w:eastAsia="ru-RU"/>
        </w:rPr>
        <mc:AlternateContent>
          <mc:Choice Requires="wps">
            <w:drawing>
              <wp:anchor distT="0" distB="0" distL="114300" distR="114300" simplePos="0" relativeHeight="251670528" behindDoc="0" locked="0" layoutInCell="1" allowOverlap="1" wp14:anchorId="278E3A44" wp14:editId="165E126E">
                <wp:simplePos x="0" y="0"/>
                <wp:positionH relativeFrom="column">
                  <wp:posOffset>1167764</wp:posOffset>
                </wp:positionH>
                <wp:positionV relativeFrom="paragraph">
                  <wp:posOffset>176530</wp:posOffset>
                </wp:positionV>
                <wp:extent cx="3476625" cy="0"/>
                <wp:effectExtent l="0" t="0" r="952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347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1.95pt,13.9pt" to="365.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" strokecolor="black [3040]"/>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69504" behindDoc="0" locked="0" layoutInCell="1" allowOverlap="1" wp14:anchorId="31F5C3A1" wp14:editId="3C5EBDC6">
                <wp:simplePos x="0" y="0"/>
                <wp:positionH relativeFrom="column">
                  <wp:posOffset>3015614</wp:posOffset>
                </wp:positionH>
                <wp:positionV relativeFrom="paragraph">
                  <wp:posOffset>143510</wp:posOffset>
                </wp:positionV>
                <wp:extent cx="2447925" cy="51435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2447925" cy="514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055405" w:rsidRDefault="00C22FDE" w:rsidP="00C22FDE">
                            <w:pPr>
                              <w:jc w:val="center"/>
                              <w:rPr>
                                <w:rFonts w:ascii="Times New Roman" w:hAnsi="Times New Roman" w:cs="Times New Roman"/>
                              </w:rPr>
                            </w:pPr>
                            <w:r w:rsidRPr="00055405">
                              <w:rPr>
                                <w:rFonts w:ascii="Times New Roman" w:hAnsi="Times New Roman" w:cs="Times New Roman"/>
                                <w:sz w:val="24"/>
                                <w:szCs w:val="24"/>
                              </w:rPr>
                              <w:t>Основные фонды не производственного</w:t>
                            </w:r>
                            <w:r w:rsidRPr="00055405">
                              <w:rPr>
                                <w:rFonts w:ascii="Times New Roman" w:hAnsi="Times New Roman" w:cs="Times New Roman"/>
                              </w:rPr>
                              <w:t xml:space="preserve"> </w:t>
                            </w:r>
                            <w:r w:rsidRPr="00055405">
                              <w:rPr>
                                <w:rFonts w:ascii="Times New Roman" w:hAnsi="Times New Roman" w:cs="Times New Roman"/>
                                <w:sz w:val="24"/>
                                <w:szCs w:val="24"/>
                              </w:rPr>
                              <w:t>назначения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1" o:spid="_x0000_s1031" style="position:absolute;left:0;text-align:left;margin-left:237.45pt;margin-top:11.3pt;width:192.75pt;height:4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" fillcolor="white [3201]" strokecolor="black [3213]">
                <v:textbox>
                  <w:txbxContent>
                    <w:p w:rsidR="00C22FDE" w:rsidRPr="00055405" w:rsidRDefault="00C22FDE" w:rsidP="00C22FDE">
                      <w:pPr>
                        <w:jc w:val="center"/>
                        <w:rPr>
                          <w:rFonts w:ascii="Times New Roman" w:hAnsi="Times New Roman" w:cs="Times New Roman"/>
                        </w:rPr>
                      </w:pPr>
                      <w:r w:rsidRPr="00055405">
                        <w:rPr>
                          <w:rFonts w:ascii="Times New Roman" w:hAnsi="Times New Roman" w:cs="Times New Roman"/>
                          <w:sz w:val="24"/>
                          <w:szCs w:val="24"/>
                        </w:rPr>
                        <w:t>Основные фонды не производственного</w:t>
                      </w:r>
                      <w:r w:rsidRPr="00055405">
                        <w:rPr>
                          <w:rFonts w:ascii="Times New Roman" w:hAnsi="Times New Roman" w:cs="Times New Roman"/>
                        </w:rPr>
                        <w:t xml:space="preserve"> </w:t>
                      </w:r>
                      <w:r w:rsidRPr="00055405">
                        <w:rPr>
                          <w:rFonts w:ascii="Times New Roman" w:hAnsi="Times New Roman" w:cs="Times New Roman"/>
                          <w:sz w:val="24"/>
                          <w:szCs w:val="24"/>
                        </w:rPr>
                        <w:t>назначения</w:t>
                      </w:r>
                    </w:p>
                  </w:txbxContent>
                </v:textbox>
              </v:rect>
            </w:pict>
          </mc:Fallback>
        </mc:AlternateContent>
      </w:r>
      <w:r>
        <w:rPr>
          <w:rFonts w:cs="Times New Roman"/>
          <w:noProof/>
          <w:szCs w:val="28"/>
          <w:lang w:eastAsia="ru-RU"/>
        </w:rPr>
        <mc:AlternateContent>
          <mc:Choice Requires="wps">
            <w:drawing>
              <wp:anchor distT="0" distB="0" distL="114300" distR="114300" simplePos="0" relativeHeight="251668480" behindDoc="0" locked="0" layoutInCell="1" allowOverlap="1" wp14:anchorId="19A316F2" wp14:editId="20B3F65E">
                <wp:simplePos x="0" y="0"/>
                <wp:positionH relativeFrom="column">
                  <wp:posOffset>358140</wp:posOffset>
                </wp:positionH>
                <wp:positionV relativeFrom="paragraph">
                  <wp:posOffset>133985</wp:posOffset>
                </wp:positionV>
                <wp:extent cx="2266950" cy="5143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2266950" cy="514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9F3AFA" w:rsidRDefault="00C22FDE" w:rsidP="00C22FDE">
                            <w:pPr>
                              <w:jc w:val="center"/>
                              <w:rPr>
                                <w:rFonts w:ascii="Times New Roman" w:hAnsi="Times New Roman" w:cs="Times New Roman"/>
                              </w:rPr>
                            </w:pPr>
                            <w:r w:rsidRPr="009F3AFA">
                              <w:rPr>
                                <w:rFonts w:ascii="Times New Roman" w:hAnsi="Times New Roman" w:cs="Times New Roman"/>
                              </w:rPr>
                              <w:t>Основные производственные фонды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0" o:spid="_x0000_s1032" style="position:absolute;left:0;text-align:left;margin-left:28.2pt;margin-top:10.55pt;width:178.5pt;height:4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" fillcolor="white [3201]" strokecolor="black [3213]">
                <v:textbox>
                  <w:txbxContent>
                    <w:p w:rsidR="00C22FDE" w:rsidRPr="009F3AFA" w:rsidRDefault="00C22FDE" w:rsidP="00C22FDE">
                      <w:pPr>
                        <w:jc w:val="center"/>
                        <w:rPr>
                          <w:rFonts w:ascii="Times New Roman" w:hAnsi="Times New Roman" w:cs="Times New Roman"/>
                        </w:rPr>
                      </w:pPr>
                      <w:r w:rsidRPr="009F3AFA">
                        <w:rPr>
                          <w:rFonts w:ascii="Times New Roman" w:hAnsi="Times New Roman" w:cs="Times New Roman"/>
                        </w:rPr>
                        <w:t>Основные производственные фонды</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2816" behindDoc="0" locked="0" layoutInCell="1" allowOverlap="1" wp14:anchorId="2076D6AA" wp14:editId="0A15FFD8">
                <wp:simplePos x="0" y="0"/>
                <wp:positionH relativeFrom="column">
                  <wp:posOffset>3120390</wp:posOffset>
                </wp:positionH>
                <wp:positionV relativeFrom="paragraph">
                  <wp:posOffset>149225</wp:posOffset>
                </wp:positionV>
                <wp:extent cx="0" cy="1447800"/>
                <wp:effectExtent l="0" t="0" r="1905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144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5.7pt,11.75pt" to="245.7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" strokecolor="black [3040]"/>
            </w:pict>
          </mc:Fallback>
        </mc:AlternateContent>
      </w:r>
      <w:r w:rsidR="00C22FDE">
        <w:rPr>
          <w:rFonts w:cs="Times New Roman"/>
          <w:noProof/>
          <w:szCs w:val="28"/>
          <w:lang w:eastAsia="ru-RU"/>
        </w:rPr>
        <mc:AlternateContent>
          <mc:Choice Requires="wps">
            <w:drawing>
              <wp:anchor distT="0" distB="0" distL="114300" distR="114300" simplePos="0" relativeHeight="251685888" behindDoc="0" locked="0" layoutInCell="1" allowOverlap="1" wp14:anchorId="7431D7AB" wp14:editId="372BA572">
                <wp:simplePos x="0" y="0"/>
                <wp:positionH relativeFrom="column">
                  <wp:posOffset>481965</wp:posOffset>
                </wp:positionH>
                <wp:positionV relativeFrom="paragraph">
                  <wp:posOffset>147955</wp:posOffset>
                </wp:positionV>
                <wp:extent cx="0" cy="3133725"/>
                <wp:effectExtent l="0" t="0" r="19050" b="952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3133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1.65pt" to="37.95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" strokecolor="black [3040]"/>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4624" behindDoc="0" locked="0" layoutInCell="1" allowOverlap="1" wp14:anchorId="5B95D2D7" wp14:editId="1DC67499">
                <wp:simplePos x="0" y="0"/>
                <wp:positionH relativeFrom="column">
                  <wp:posOffset>758190</wp:posOffset>
                </wp:positionH>
                <wp:positionV relativeFrom="paragraph">
                  <wp:posOffset>30480</wp:posOffset>
                </wp:positionV>
                <wp:extent cx="1866900" cy="561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866900" cy="5619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9F3AFA" w:rsidRDefault="00C22FDE" w:rsidP="00C22FDE">
                            <w:pPr>
                              <w:jc w:val="center"/>
                              <w:rPr>
                                <w:rFonts w:ascii="Times New Roman" w:hAnsi="Times New Roman" w:cs="Times New Roman"/>
                              </w:rPr>
                            </w:pPr>
                            <w:r w:rsidRPr="009F3AFA">
                              <w:rPr>
                                <w:rFonts w:ascii="Times New Roman" w:hAnsi="Times New Roman" w:cs="Times New Roman"/>
                                <w:iCs/>
                                <w:szCs w:val="28"/>
                              </w:rPr>
                              <w:t>Транспортные</w:t>
                            </w:r>
                            <w:r w:rsidRPr="009F3AFA">
                              <w:rPr>
                                <w:rFonts w:ascii="Times New Roman" w:hAnsi="Times New Roman" w:cs="Times New Roman"/>
                                <w:iCs/>
                                <w:szCs w:val="28"/>
                                <w:lang w:val="uk-UA"/>
                              </w:rPr>
                              <w:t xml:space="preserve"> </w:t>
                            </w:r>
                            <w:r w:rsidRPr="009F3AFA">
                              <w:rPr>
                                <w:rFonts w:ascii="Times New Roman" w:hAnsi="Times New Roman" w:cs="Times New Roman"/>
                                <w:iCs/>
                                <w:szCs w:val="28"/>
                              </w:rPr>
                              <w:t xml:space="preserve">средства </w:t>
                            </w:r>
                            <w:r w:rsidRPr="009F3AFA">
                              <w:rPr>
                                <w:rFonts w:ascii="Times New Roman" w:hAnsi="Times New Roman" w:cs="Times New Roman"/>
                                <w:iCs/>
                                <w:szCs w:val="28"/>
                                <w:lang w:val="uk-UA"/>
                              </w:rPr>
                              <w:t>(</w:t>
                            </w:r>
                            <w:r w:rsidRPr="009F3AFA">
                              <w:rPr>
                                <w:rFonts w:ascii="Times New Roman" w:hAnsi="Times New Roman" w:cs="Times New Roman"/>
                                <w:iCs/>
                                <w:szCs w:val="28"/>
                              </w:rPr>
                              <w:t>60-70%</w:t>
                            </w:r>
                            <w:proofErr w:type="gramStart"/>
                            <w:r w:rsidRPr="009F3AFA">
                              <w:rPr>
                                <w:rFonts w:ascii="Times New Roman" w:hAnsi="Times New Roman" w:cs="Times New Roman"/>
                                <w:iCs/>
                                <w:szCs w:val="28"/>
                                <w:lang w:val="uk-UA"/>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6" o:spid="_x0000_s1033" style="position:absolute;left:0;text-align:left;margin-left:59.7pt;margin-top:2.4pt;width:147pt;height:44.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" fillcolor="white [3201]" strokecolor="black [3213]">
                <v:textbox>
                  <w:txbxContent>
                    <w:p w:rsidR="00C22FDE" w:rsidRPr="009F3AFA" w:rsidRDefault="00C22FDE" w:rsidP="00C22FDE">
                      <w:pPr>
                        <w:jc w:val="center"/>
                        <w:rPr>
                          <w:rFonts w:ascii="Times New Roman" w:hAnsi="Times New Roman" w:cs="Times New Roman"/>
                        </w:rPr>
                      </w:pPr>
                      <w:r w:rsidRPr="009F3AFA">
                        <w:rPr>
                          <w:rFonts w:ascii="Times New Roman" w:hAnsi="Times New Roman" w:cs="Times New Roman"/>
                          <w:iCs/>
                          <w:szCs w:val="28"/>
                        </w:rPr>
                        <w:t>Транспортные</w:t>
                      </w:r>
                      <w:r w:rsidRPr="009F3AFA">
                        <w:rPr>
                          <w:rFonts w:ascii="Times New Roman" w:hAnsi="Times New Roman" w:cs="Times New Roman"/>
                          <w:iCs/>
                          <w:szCs w:val="28"/>
                          <w:lang w:val="uk-UA"/>
                        </w:rPr>
                        <w:t xml:space="preserve"> </w:t>
                      </w:r>
                      <w:r w:rsidRPr="009F3AFA">
                        <w:rPr>
                          <w:rFonts w:ascii="Times New Roman" w:hAnsi="Times New Roman" w:cs="Times New Roman"/>
                          <w:iCs/>
                          <w:szCs w:val="28"/>
                        </w:rPr>
                        <w:t xml:space="preserve">средства </w:t>
                      </w:r>
                      <w:r w:rsidRPr="009F3AFA">
                        <w:rPr>
                          <w:rFonts w:ascii="Times New Roman" w:hAnsi="Times New Roman" w:cs="Times New Roman"/>
                          <w:iCs/>
                          <w:szCs w:val="28"/>
                          <w:lang w:val="uk-UA"/>
                        </w:rPr>
                        <w:t>(</w:t>
                      </w:r>
                      <w:r w:rsidRPr="009F3AFA">
                        <w:rPr>
                          <w:rFonts w:ascii="Times New Roman" w:hAnsi="Times New Roman" w:cs="Times New Roman"/>
                          <w:iCs/>
                          <w:szCs w:val="28"/>
                        </w:rPr>
                        <w:t>60-70%</w:t>
                      </w:r>
                      <w:proofErr w:type="gramStart"/>
                      <w:r w:rsidRPr="009F3AFA">
                        <w:rPr>
                          <w:rFonts w:ascii="Times New Roman" w:hAnsi="Times New Roman" w:cs="Times New Roman"/>
                          <w:iCs/>
                          <w:szCs w:val="28"/>
                          <w:lang w:val="uk-UA"/>
                        </w:rPr>
                        <w:t xml:space="preserve"> )</w:t>
                      </w:r>
                      <w:proofErr w:type="gramEnd"/>
                    </w:p>
                  </w:txbxContent>
                </v:textbox>
              </v:rect>
            </w:pict>
          </mc:Fallback>
        </mc:AlternateContent>
      </w: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5648" behindDoc="0" locked="0" layoutInCell="1" allowOverlap="1" wp14:anchorId="71EF0502" wp14:editId="79A01276">
                <wp:simplePos x="0" y="0"/>
                <wp:positionH relativeFrom="column">
                  <wp:posOffset>3348990</wp:posOffset>
                </wp:positionH>
                <wp:positionV relativeFrom="paragraph">
                  <wp:posOffset>79375</wp:posOffset>
                </wp:positionV>
                <wp:extent cx="2514600" cy="695325"/>
                <wp:effectExtent l="0" t="0" r="19050" b="28575"/>
                <wp:wrapNone/>
                <wp:docPr id="37" name="Прямоугольник 37"/>
                <wp:cNvGraphicFramePr/>
                <a:graphic xmlns:a="http://schemas.openxmlformats.org/drawingml/2006/main">
                  <a:graphicData uri="http://schemas.microsoft.com/office/word/2010/wordprocessingShape">
                    <wps:wsp>
                      <wps:cNvSpPr/>
                      <wps:spPr>
                        <a:xfrm>
                          <a:off x="0" y="0"/>
                          <a:ext cx="2514600" cy="695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055405" w:rsidRDefault="00C22FDE" w:rsidP="00C22FDE">
                            <w:pPr>
                              <w:jc w:val="center"/>
                              <w:rPr>
                                <w:rFonts w:ascii="Times New Roman" w:hAnsi="Times New Roman" w:cs="Times New Roman"/>
                                <w:sz w:val="24"/>
                                <w:szCs w:val="24"/>
                              </w:rPr>
                            </w:pPr>
                            <w:r w:rsidRPr="00055405">
                              <w:rPr>
                                <w:rFonts w:ascii="Times New Roman" w:hAnsi="Times New Roman" w:cs="Times New Roman"/>
                                <w:sz w:val="24"/>
                                <w:szCs w:val="24"/>
                              </w:rPr>
                              <w:t>Здания и сооружения культурно-бытового значения и детские учреждения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4" style="position:absolute;left:0;text-align:left;margin-left:263.7pt;margin-top:6.25pt;width:198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" fillcolor="white [3201]" strokecolor="black [3213]">
                <v:textbox>
                  <w:txbxContent>
                    <w:p w:rsidR="00C22FDE" w:rsidRPr="00055405" w:rsidRDefault="00C22FDE" w:rsidP="00C22FDE">
                      <w:pPr>
                        <w:jc w:val="center"/>
                        <w:rPr>
                          <w:rFonts w:ascii="Times New Roman" w:hAnsi="Times New Roman" w:cs="Times New Roman"/>
                          <w:sz w:val="24"/>
                          <w:szCs w:val="24"/>
                        </w:rPr>
                      </w:pPr>
                      <w:r w:rsidRPr="00055405">
                        <w:rPr>
                          <w:rFonts w:ascii="Times New Roman" w:hAnsi="Times New Roman" w:cs="Times New Roman"/>
                          <w:sz w:val="24"/>
                          <w:szCs w:val="24"/>
                        </w:rPr>
                        <w:t>Здания и сооружения культурно-бытового значения и детские учреждения (1-4%)</w:t>
                      </w:r>
                    </w:p>
                  </w:txbxContent>
                </v:textbox>
              </v:rect>
            </w:pict>
          </mc:Fallback>
        </mc:AlternateContent>
      </w:r>
      <w:r w:rsidR="00C22FDE">
        <w:rPr>
          <w:rFonts w:cs="Times New Roman"/>
          <w:noProof/>
          <w:szCs w:val="28"/>
          <w:lang w:eastAsia="ru-RU"/>
        </w:rPr>
        <mc:AlternateContent>
          <mc:Choice Requires="wps">
            <w:drawing>
              <wp:anchor distT="0" distB="0" distL="114300" distR="114300" simplePos="0" relativeHeight="251686912" behindDoc="0" locked="0" layoutInCell="1" allowOverlap="1" wp14:anchorId="1F082EF8" wp14:editId="17FE9E5D">
                <wp:simplePos x="0" y="0"/>
                <wp:positionH relativeFrom="column">
                  <wp:posOffset>481965</wp:posOffset>
                </wp:positionH>
                <wp:positionV relativeFrom="paragraph">
                  <wp:posOffset>92710</wp:posOffset>
                </wp:positionV>
                <wp:extent cx="276225" cy="0"/>
                <wp:effectExtent l="0" t="76200" r="28575" b="114300"/>
                <wp:wrapNone/>
                <wp:docPr id="48" name="Прямая со стрелкой 4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8" o:spid="_x0000_s1026" type="#_x0000_t32" style="position:absolute;margin-left:37.95pt;margin-top:7.3pt;width:21.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" strokecolor="black [3040]">
                <v:stroke endarrow="open"/>
              </v:shape>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4864" behindDoc="0" locked="0" layoutInCell="1" allowOverlap="1" wp14:anchorId="6A3885AA" wp14:editId="156CC844">
                <wp:simplePos x="0" y="0"/>
                <wp:positionH relativeFrom="column">
                  <wp:posOffset>3120390</wp:posOffset>
                </wp:positionH>
                <wp:positionV relativeFrom="paragraph">
                  <wp:posOffset>84455</wp:posOffset>
                </wp:positionV>
                <wp:extent cx="228600" cy="0"/>
                <wp:effectExtent l="0" t="76200" r="19050" b="114300"/>
                <wp:wrapNone/>
                <wp:docPr id="46" name="Прямая со стрелкой 46"/>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6" o:spid="_x0000_s1026" type="#_x0000_t32" style="position:absolute;margin-left:245.7pt;margin-top:6.65pt;width:18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" strokecolor="black [3040]">
                <v:stroke endarrow="open"/>
              </v:shape>
            </w:pict>
          </mc:Fallback>
        </mc:AlternateContent>
      </w:r>
      <w:r w:rsidR="00C22FDE">
        <w:rPr>
          <w:rFonts w:cs="Times New Roman"/>
          <w:noProof/>
          <w:szCs w:val="28"/>
          <w:lang w:eastAsia="ru-RU"/>
        </w:rPr>
        <mc:AlternateContent>
          <mc:Choice Requires="wps">
            <w:drawing>
              <wp:anchor distT="0" distB="0" distL="114300" distR="114300" simplePos="0" relativeHeight="251676672" behindDoc="0" locked="0" layoutInCell="1" allowOverlap="1" wp14:anchorId="05B34AA7" wp14:editId="4A43AC07">
                <wp:simplePos x="0" y="0"/>
                <wp:positionH relativeFrom="column">
                  <wp:posOffset>758190</wp:posOffset>
                </wp:positionH>
                <wp:positionV relativeFrom="paragraph">
                  <wp:posOffset>55245</wp:posOffset>
                </wp:positionV>
                <wp:extent cx="1866900" cy="742950"/>
                <wp:effectExtent l="0" t="0" r="19050" b="19050"/>
                <wp:wrapNone/>
                <wp:docPr id="38" name="Прямоугольник 38"/>
                <wp:cNvGraphicFramePr/>
                <a:graphic xmlns:a="http://schemas.openxmlformats.org/drawingml/2006/main">
                  <a:graphicData uri="http://schemas.microsoft.com/office/word/2010/wordprocessingShape">
                    <wps:wsp>
                      <wps:cNvSpPr/>
                      <wps:spPr>
                        <a:xfrm>
                          <a:off x="0" y="0"/>
                          <a:ext cx="1866900" cy="742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9F3AFA" w:rsidRDefault="00C22FDE" w:rsidP="00C22FDE">
                            <w:pPr>
                              <w:jc w:val="center"/>
                              <w:rPr>
                                <w:rFonts w:ascii="Times New Roman" w:hAnsi="Times New Roman" w:cs="Times New Roman"/>
                                <w:sz w:val="24"/>
                                <w:szCs w:val="24"/>
                              </w:rPr>
                            </w:pPr>
                            <w:r w:rsidRPr="009F3AFA">
                              <w:rPr>
                                <w:rFonts w:ascii="Times New Roman" w:hAnsi="Times New Roman" w:cs="Times New Roman"/>
                                <w:iCs/>
                                <w:sz w:val="24"/>
                                <w:szCs w:val="24"/>
                                <w:lang w:val="uk-UA"/>
                              </w:rPr>
                              <w:t xml:space="preserve">дома, и </w:t>
                            </w:r>
                            <w:r w:rsidRPr="009F3AFA">
                              <w:rPr>
                                <w:rFonts w:ascii="Times New Roman" w:hAnsi="Times New Roman" w:cs="Times New Roman"/>
                                <w:iCs/>
                                <w:sz w:val="24"/>
                                <w:szCs w:val="24"/>
                              </w:rPr>
                              <w:t>административные</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здания</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5" style="position:absolute;left:0;text-align:left;margin-left:59.7pt;margin-top:4.35pt;width:147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" fillcolor="white [3201]" strokecolor="black [3213]">
                <v:textbox>
                  <w:txbxContent>
                    <w:p w:rsidR="00C22FDE" w:rsidRPr="009F3AFA" w:rsidRDefault="00C22FDE" w:rsidP="00C22FDE">
                      <w:pPr>
                        <w:jc w:val="center"/>
                        <w:rPr>
                          <w:rFonts w:ascii="Times New Roman" w:hAnsi="Times New Roman" w:cs="Times New Roman"/>
                          <w:sz w:val="24"/>
                          <w:szCs w:val="24"/>
                        </w:rPr>
                      </w:pPr>
                      <w:r w:rsidRPr="009F3AFA">
                        <w:rPr>
                          <w:rFonts w:ascii="Times New Roman" w:hAnsi="Times New Roman" w:cs="Times New Roman"/>
                          <w:iCs/>
                          <w:sz w:val="24"/>
                          <w:szCs w:val="24"/>
                          <w:lang w:val="uk-UA"/>
                        </w:rPr>
                        <w:t xml:space="preserve">дома, и </w:t>
                      </w:r>
                      <w:r w:rsidRPr="009F3AFA">
                        <w:rPr>
                          <w:rFonts w:ascii="Times New Roman" w:hAnsi="Times New Roman" w:cs="Times New Roman"/>
                          <w:iCs/>
                          <w:sz w:val="24"/>
                          <w:szCs w:val="24"/>
                        </w:rPr>
                        <w:t>административные</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здания</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20-25%)</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7936" behindDoc="0" locked="0" layoutInCell="1" allowOverlap="1" wp14:anchorId="4491700F" wp14:editId="1A84C266">
                <wp:simplePos x="0" y="0"/>
                <wp:positionH relativeFrom="column">
                  <wp:posOffset>481965</wp:posOffset>
                </wp:positionH>
                <wp:positionV relativeFrom="paragraph">
                  <wp:posOffset>65405</wp:posOffset>
                </wp:positionV>
                <wp:extent cx="323850" cy="1"/>
                <wp:effectExtent l="0" t="76200" r="19050" b="114300"/>
                <wp:wrapNone/>
                <wp:docPr id="49" name="Прямая со стрелкой 49"/>
                <wp:cNvGraphicFramePr/>
                <a:graphic xmlns:a="http://schemas.openxmlformats.org/drawingml/2006/main">
                  <a:graphicData uri="http://schemas.microsoft.com/office/word/2010/wordprocessingShape">
                    <wps:wsp>
                      <wps:cNvCnPr/>
                      <wps:spPr>
                        <a:xfrm flipV="1">
                          <a:off x="0" y="0"/>
                          <a:ext cx="3238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9" o:spid="_x0000_s1026" type="#_x0000_t32" style="position:absolute;margin-left:37.95pt;margin-top:5.15pt;width:25.5pt;height:0;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" strokecolor="black [3040]">
                <v:stroke endarrow="open"/>
              </v:shape>
            </w:pict>
          </mc:Fallback>
        </mc:AlternateContent>
      </w: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7696" behindDoc="0" locked="0" layoutInCell="1" allowOverlap="1" wp14:anchorId="1903958B" wp14:editId="398CA8D3">
                <wp:simplePos x="0" y="0"/>
                <wp:positionH relativeFrom="column">
                  <wp:posOffset>3348990</wp:posOffset>
                </wp:positionH>
                <wp:positionV relativeFrom="paragraph">
                  <wp:posOffset>167005</wp:posOffset>
                </wp:positionV>
                <wp:extent cx="2562225" cy="56197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562225" cy="5619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055405" w:rsidRDefault="00C22FDE" w:rsidP="00C22FDE">
                            <w:pPr>
                              <w:jc w:val="center"/>
                              <w:rPr>
                                <w:rFonts w:ascii="Times New Roman" w:hAnsi="Times New Roman" w:cs="Times New Roman"/>
                                <w:sz w:val="24"/>
                                <w:szCs w:val="24"/>
                              </w:rPr>
                            </w:pPr>
                            <w:r w:rsidRPr="00055405">
                              <w:rPr>
                                <w:rFonts w:ascii="Times New Roman" w:hAnsi="Times New Roman" w:cs="Times New Roman"/>
                                <w:sz w:val="24"/>
                                <w:szCs w:val="24"/>
                              </w:rPr>
                              <w:t>Дома, сооружения жилищно-коммунального хозяйства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9" o:spid="_x0000_s1036" style="position:absolute;left:0;text-align:left;margin-left:263.7pt;margin-top:13.15pt;width:201.75pt;height:4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" fillcolor="white [3201]" strokecolor="black [3213]">
                <v:textbox>
                  <w:txbxContent>
                    <w:p w:rsidR="00C22FDE" w:rsidRPr="00055405" w:rsidRDefault="00C22FDE" w:rsidP="00C22FDE">
                      <w:pPr>
                        <w:jc w:val="center"/>
                        <w:rPr>
                          <w:rFonts w:ascii="Times New Roman" w:hAnsi="Times New Roman" w:cs="Times New Roman"/>
                          <w:sz w:val="24"/>
                          <w:szCs w:val="24"/>
                        </w:rPr>
                      </w:pPr>
                      <w:r w:rsidRPr="00055405">
                        <w:rPr>
                          <w:rFonts w:ascii="Times New Roman" w:hAnsi="Times New Roman" w:cs="Times New Roman"/>
                          <w:sz w:val="24"/>
                          <w:szCs w:val="24"/>
                        </w:rPr>
                        <w:t>Дома, сооружения жилищно-коммунального хозяйства (1-6%)</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8720" behindDoc="0" locked="0" layoutInCell="1" allowOverlap="1" wp14:anchorId="76A67FF7" wp14:editId="6C882B5A">
                <wp:simplePos x="0" y="0"/>
                <wp:positionH relativeFrom="column">
                  <wp:posOffset>758190</wp:posOffset>
                </wp:positionH>
                <wp:positionV relativeFrom="paragraph">
                  <wp:posOffset>46990</wp:posOffset>
                </wp:positionV>
                <wp:extent cx="1866900" cy="5143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1866900" cy="514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9F3AFA" w:rsidRDefault="00C22FDE" w:rsidP="00C22FDE">
                            <w:pPr>
                              <w:jc w:val="center"/>
                              <w:rPr>
                                <w:rFonts w:ascii="Times New Roman" w:hAnsi="Times New Roman" w:cs="Times New Roman"/>
                                <w:sz w:val="24"/>
                                <w:szCs w:val="24"/>
                              </w:rPr>
                            </w:pPr>
                            <w:r w:rsidRPr="009F3AFA">
                              <w:rPr>
                                <w:rFonts w:ascii="Times New Roman" w:hAnsi="Times New Roman" w:cs="Times New Roman"/>
                                <w:iCs/>
                                <w:sz w:val="24"/>
                                <w:szCs w:val="24"/>
                              </w:rPr>
                              <w:t>Передаточные устройства</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37" style="position:absolute;left:0;text-align:left;margin-left:59.7pt;margin-top:3.7pt;width:147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" fillcolor="white [3201]" strokecolor="black [3213]">
                <v:textbox>
                  <w:txbxContent>
                    <w:p w:rsidR="00C22FDE" w:rsidRPr="009F3AFA" w:rsidRDefault="00C22FDE" w:rsidP="00C22FDE">
                      <w:pPr>
                        <w:jc w:val="center"/>
                        <w:rPr>
                          <w:rFonts w:ascii="Times New Roman" w:hAnsi="Times New Roman" w:cs="Times New Roman"/>
                          <w:sz w:val="24"/>
                          <w:szCs w:val="24"/>
                        </w:rPr>
                      </w:pPr>
                      <w:r w:rsidRPr="009F3AFA">
                        <w:rPr>
                          <w:rFonts w:ascii="Times New Roman" w:hAnsi="Times New Roman" w:cs="Times New Roman"/>
                          <w:iCs/>
                          <w:sz w:val="24"/>
                          <w:szCs w:val="24"/>
                        </w:rPr>
                        <w:t>Передаточные устройства</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1-3%)</w:t>
                      </w:r>
                    </w:p>
                  </w:txbxContent>
                </v:textbox>
              </v:rect>
            </w:pict>
          </mc:Fallback>
        </mc:AlternateContent>
      </w: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3840" behindDoc="0" locked="0" layoutInCell="1" allowOverlap="1" wp14:anchorId="348E2BA8" wp14:editId="4D2D9F0D">
                <wp:simplePos x="0" y="0"/>
                <wp:positionH relativeFrom="column">
                  <wp:posOffset>3120390</wp:posOffset>
                </wp:positionH>
                <wp:positionV relativeFrom="paragraph">
                  <wp:posOffset>62865</wp:posOffset>
                </wp:positionV>
                <wp:extent cx="228600" cy="0"/>
                <wp:effectExtent l="0" t="76200" r="19050" b="114300"/>
                <wp:wrapNone/>
                <wp:docPr id="45" name="Прямая со стрелкой 4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5" o:spid="_x0000_s1026" type="#_x0000_t32" style="position:absolute;margin-left:245.7pt;margin-top:4.95pt;width:18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" strokecolor="black [3040]">
                <v:stroke endarrow="open"/>
              </v:shape>
            </w:pict>
          </mc:Fallback>
        </mc:AlternateContent>
      </w:r>
      <w:r w:rsidR="00C22FDE">
        <w:rPr>
          <w:rFonts w:cs="Times New Roman"/>
          <w:noProof/>
          <w:szCs w:val="28"/>
          <w:lang w:eastAsia="ru-RU"/>
        </w:rPr>
        <mc:AlternateContent>
          <mc:Choice Requires="wps">
            <w:drawing>
              <wp:anchor distT="0" distB="0" distL="114300" distR="114300" simplePos="0" relativeHeight="251688960" behindDoc="0" locked="0" layoutInCell="1" allowOverlap="1" wp14:anchorId="14A4DC1E" wp14:editId="139D184F">
                <wp:simplePos x="0" y="0"/>
                <wp:positionH relativeFrom="column">
                  <wp:posOffset>481965</wp:posOffset>
                </wp:positionH>
                <wp:positionV relativeFrom="paragraph">
                  <wp:posOffset>109220</wp:posOffset>
                </wp:positionV>
                <wp:extent cx="276225" cy="0"/>
                <wp:effectExtent l="0" t="76200" r="28575" b="114300"/>
                <wp:wrapNone/>
                <wp:docPr id="50" name="Прямая со стрелкой 5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0" o:spid="_x0000_s1026" type="#_x0000_t32" style="position:absolute;margin-left:37.95pt;margin-top:8.6pt;width:21.75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" strokecolor="black [3040]">
                <v:stroke endarrow="open"/>
              </v:shape>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9744" behindDoc="0" locked="0" layoutInCell="1" allowOverlap="1" wp14:anchorId="0CBA4507" wp14:editId="60F6C51A">
                <wp:simplePos x="0" y="0"/>
                <wp:positionH relativeFrom="column">
                  <wp:posOffset>758190</wp:posOffset>
                </wp:positionH>
                <wp:positionV relativeFrom="paragraph">
                  <wp:posOffset>43180</wp:posOffset>
                </wp:positionV>
                <wp:extent cx="1866900" cy="34290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1866900" cy="342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9F3AFA" w:rsidRDefault="00C22FDE" w:rsidP="00C22FDE">
                            <w:pPr>
                              <w:jc w:val="center"/>
                              <w:rPr>
                                <w:rFonts w:ascii="Times New Roman" w:hAnsi="Times New Roman" w:cs="Times New Roman"/>
                                <w:sz w:val="24"/>
                                <w:szCs w:val="24"/>
                              </w:rPr>
                            </w:pPr>
                            <w:r w:rsidRPr="009F3AFA">
                              <w:rPr>
                                <w:rFonts w:ascii="Times New Roman" w:hAnsi="Times New Roman" w:cs="Times New Roman"/>
                                <w:iCs/>
                                <w:sz w:val="24"/>
                                <w:szCs w:val="24"/>
                              </w:rPr>
                              <w:t>Сооружения</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8" style="position:absolute;left:0;text-align:left;margin-left:59.7pt;margin-top:3.4pt;width:14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" fillcolor="white [3201]" strokecolor="black [3213]">
                <v:textbox>
                  <w:txbxContent>
                    <w:p w:rsidR="00C22FDE" w:rsidRPr="009F3AFA" w:rsidRDefault="00C22FDE" w:rsidP="00C22FDE">
                      <w:pPr>
                        <w:jc w:val="center"/>
                        <w:rPr>
                          <w:rFonts w:ascii="Times New Roman" w:hAnsi="Times New Roman" w:cs="Times New Roman"/>
                          <w:sz w:val="24"/>
                          <w:szCs w:val="24"/>
                        </w:rPr>
                      </w:pPr>
                      <w:r w:rsidRPr="009F3AFA">
                        <w:rPr>
                          <w:rFonts w:ascii="Times New Roman" w:hAnsi="Times New Roman" w:cs="Times New Roman"/>
                          <w:iCs/>
                          <w:sz w:val="24"/>
                          <w:szCs w:val="24"/>
                        </w:rPr>
                        <w:t>Сооружения</w:t>
                      </w:r>
                      <w:r w:rsidRPr="009F3AFA">
                        <w:rPr>
                          <w:rFonts w:ascii="Times New Roman" w:hAnsi="Times New Roman" w:cs="Times New Roman"/>
                          <w:iCs/>
                          <w:sz w:val="24"/>
                          <w:szCs w:val="24"/>
                          <w:lang w:val="uk-UA"/>
                        </w:rPr>
                        <w:t xml:space="preserve"> (</w:t>
                      </w:r>
                      <w:r w:rsidRPr="009F3AFA">
                        <w:rPr>
                          <w:rFonts w:ascii="Times New Roman" w:hAnsi="Times New Roman" w:cs="Times New Roman"/>
                          <w:iCs/>
                          <w:sz w:val="24"/>
                          <w:szCs w:val="24"/>
                        </w:rPr>
                        <w:t>2-4%)</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9984" behindDoc="0" locked="0" layoutInCell="1" allowOverlap="1" wp14:anchorId="75F4730C" wp14:editId="3DEE962F">
                <wp:simplePos x="0" y="0"/>
                <wp:positionH relativeFrom="column">
                  <wp:posOffset>481965</wp:posOffset>
                </wp:positionH>
                <wp:positionV relativeFrom="paragraph">
                  <wp:posOffset>29210</wp:posOffset>
                </wp:positionV>
                <wp:extent cx="276225" cy="0"/>
                <wp:effectExtent l="0" t="76200" r="28575" b="114300"/>
                <wp:wrapNone/>
                <wp:docPr id="51" name="Прямая со стрелкой 51"/>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37.95pt;margin-top:2.3pt;width:21.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" strokecolor="black [3040]">
                <v:stroke endarrow="open"/>
              </v:shape>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0768" behindDoc="0" locked="0" layoutInCell="1" allowOverlap="1" wp14:anchorId="0504689D" wp14:editId="152DF2DB">
                <wp:simplePos x="0" y="0"/>
                <wp:positionH relativeFrom="column">
                  <wp:posOffset>758190</wp:posOffset>
                </wp:positionH>
                <wp:positionV relativeFrom="paragraph">
                  <wp:posOffset>149860</wp:posOffset>
                </wp:positionV>
                <wp:extent cx="1866900" cy="5334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1866900" cy="533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iCs/>
                                <w:sz w:val="24"/>
                                <w:szCs w:val="24"/>
                              </w:rPr>
                              <w:t xml:space="preserve">Инструменты, инвентарь </w:t>
                            </w:r>
                            <w:r w:rsidRPr="002A435E">
                              <w:rPr>
                                <w:rFonts w:ascii="Times New Roman" w:hAnsi="Times New Roman" w:cs="Times New Roman"/>
                                <w:iCs/>
                                <w:sz w:val="24"/>
                                <w:szCs w:val="24"/>
                                <w:lang w:val="uk-UA"/>
                              </w:rPr>
                              <w:t xml:space="preserve"> (</w:t>
                            </w:r>
                            <w:r w:rsidRPr="002A435E">
                              <w:rPr>
                                <w:rFonts w:ascii="Times New Roman" w:hAnsi="Times New Roman" w:cs="Times New Roman"/>
                                <w:iCs/>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9" style="position:absolute;left:0;text-align:left;margin-left:59.7pt;margin-top:11.8pt;width:147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" fillcolor="white [3201]" strokecolor="black [3213]">
                <v:textbo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iCs/>
                          <w:sz w:val="24"/>
                          <w:szCs w:val="24"/>
                        </w:rPr>
                        <w:t xml:space="preserve">Инструменты, инвентарь </w:t>
                      </w:r>
                      <w:r w:rsidRPr="002A435E">
                        <w:rPr>
                          <w:rFonts w:ascii="Times New Roman" w:hAnsi="Times New Roman" w:cs="Times New Roman"/>
                          <w:iCs/>
                          <w:sz w:val="24"/>
                          <w:szCs w:val="24"/>
                          <w:lang w:val="uk-UA"/>
                        </w:rPr>
                        <w:t xml:space="preserve"> (</w:t>
                      </w:r>
                      <w:r w:rsidRPr="002A435E">
                        <w:rPr>
                          <w:rFonts w:ascii="Times New Roman" w:hAnsi="Times New Roman" w:cs="Times New Roman"/>
                          <w:iCs/>
                          <w:sz w:val="24"/>
                          <w:szCs w:val="24"/>
                        </w:rPr>
                        <w:t>1-2%)</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91008" behindDoc="0" locked="0" layoutInCell="1" allowOverlap="1" wp14:anchorId="1ECA684B" wp14:editId="560FC994">
                <wp:simplePos x="0" y="0"/>
                <wp:positionH relativeFrom="column">
                  <wp:posOffset>481965</wp:posOffset>
                </wp:positionH>
                <wp:positionV relativeFrom="paragraph">
                  <wp:posOffset>58420</wp:posOffset>
                </wp:positionV>
                <wp:extent cx="276225" cy="0"/>
                <wp:effectExtent l="0" t="76200" r="28575" b="114300"/>
                <wp:wrapNone/>
                <wp:docPr id="52" name="Прямая со стрелкой 5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2" o:spid="_x0000_s1026" type="#_x0000_t32" style="position:absolute;margin-left:37.95pt;margin-top:4.6pt;width:21.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" strokecolor="black [3040]">
                <v:stroke endarrow="open"/>
              </v:shape>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p>
    <w:p w:rsidR="00C22FDE" w:rsidRDefault="002A435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1792" behindDoc="0" locked="0" layoutInCell="1" allowOverlap="1" wp14:anchorId="43294B6F" wp14:editId="223FB672">
                <wp:simplePos x="0" y="0"/>
                <wp:positionH relativeFrom="column">
                  <wp:posOffset>758190</wp:posOffset>
                </wp:positionH>
                <wp:positionV relativeFrom="paragraph">
                  <wp:posOffset>58420</wp:posOffset>
                </wp:positionV>
                <wp:extent cx="1866900" cy="54292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1866900" cy="5429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iCs/>
                                <w:sz w:val="24"/>
                                <w:szCs w:val="24"/>
                              </w:rPr>
                              <w:t xml:space="preserve">Машинное оборудование </w:t>
                            </w:r>
                            <w:r w:rsidRPr="002A435E">
                              <w:rPr>
                                <w:rFonts w:ascii="Times New Roman" w:hAnsi="Times New Roman" w:cs="Times New Roman"/>
                                <w:iCs/>
                                <w:sz w:val="24"/>
                                <w:szCs w:val="24"/>
                                <w:lang w:val="uk-UA"/>
                              </w:rPr>
                              <w:t xml:space="preserve"> (</w:t>
                            </w:r>
                            <w:r w:rsidRPr="002A435E">
                              <w:rPr>
                                <w:rFonts w:ascii="Times New Roman" w:hAnsi="Times New Roman" w:cs="Times New Roman"/>
                                <w:iCs/>
                                <w:sz w:val="24"/>
                                <w:szCs w:val="24"/>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0" style="position:absolute;left:0;text-align:left;margin-left:59.7pt;margin-top:4.6pt;width:147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" fillcolor="white [3201]" strokecolor="black [3213]">
                <v:textbo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iCs/>
                          <w:sz w:val="24"/>
                          <w:szCs w:val="24"/>
                        </w:rPr>
                        <w:t xml:space="preserve">Машинное оборудование </w:t>
                      </w:r>
                      <w:r w:rsidRPr="002A435E">
                        <w:rPr>
                          <w:rFonts w:ascii="Times New Roman" w:hAnsi="Times New Roman" w:cs="Times New Roman"/>
                          <w:iCs/>
                          <w:sz w:val="24"/>
                          <w:szCs w:val="24"/>
                          <w:lang w:val="uk-UA"/>
                        </w:rPr>
                        <w:t xml:space="preserve"> (</w:t>
                      </w:r>
                      <w:r w:rsidRPr="002A435E">
                        <w:rPr>
                          <w:rFonts w:ascii="Times New Roman" w:hAnsi="Times New Roman" w:cs="Times New Roman"/>
                          <w:iCs/>
                          <w:sz w:val="24"/>
                          <w:szCs w:val="24"/>
                        </w:rPr>
                        <w:t>3-5%)</w:t>
                      </w:r>
                    </w:p>
                  </w:txbxContent>
                </v:textbox>
              </v:rect>
            </w:pict>
          </mc:Fallback>
        </mc:AlternateContent>
      </w:r>
    </w:p>
    <w:p w:rsidR="00C22FDE" w:rsidRDefault="00C22FDE" w:rsidP="00C22FDE">
      <w:pPr>
        <w:tabs>
          <w:tab w:val="left" w:pos="567"/>
        </w:tabs>
        <w:spacing w:after="0" w:line="240" w:lineRule="auto"/>
        <w:ind w:firstLine="567"/>
        <w:jc w:val="both"/>
        <w:rPr>
          <w:rFonts w:cs="Times New Roman"/>
          <w:szCs w:val="28"/>
        </w:rPr>
      </w:pPr>
    </w:p>
    <w:p w:rsidR="002A435E" w:rsidRDefault="002A435E" w:rsidP="00C22FD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92032" behindDoc="0" locked="0" layoutInCell="1" allowOverlap="1" wp14:anchorId="17591518" wp14:editId="4F8B08FE">
                <wp:simplePos x="0" y="0"/>
                <wp:positionH relativeFrom="column">
                  <wp:posOffset>481965</wp:posOffset>
                </wp:positionH>
                <wp:positionV relativeFrom="paragraph">
                  <wp:posOffset>42545</wp:posOffset>
                </wp:positionV>
                <wp:extent cx="276225" cy="0"/>
                <wp:effectExtent l="0" t="76200" r="28575" b="114300"/>
                <wp:wrapNone/>
                <wp:docPr id="53" name="Прямая со стрелкой 5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3" o:spid="_x0000_s1026" type="#_x0000_t32" style="position:absolute;margin-left:37.95pt;margin-top:3.35pt;width:21.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Uj9wEAAPwDAAAOAAAAZHJzL2Uyb0RvYy54bWysU0uOEzEQ3SNxB8t70p2gGV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" strokecolor="black [3040]">
                <v:stroke endarrow="open"/>
              </v:shape>
            </w:pict>
          </mc:Fallback>
        </mc:AlternateContent>
      </w:r>
    </w:p>
    <w:p w:rsidR="002A435E" w:rsidRDefault="002A435E" w:rsidP="00C22FDE">
      <w:pPr>
        <w:tabs>
          <w:tab w:val="left" w:pos="567"/>
        </w:tabs>
        <w:spacing w:after="0" w:line="240" w:lineRule="auto"/>
        <w:ind w:firstLine="567"/>
        <w:jc w:val="both"/>
        <w:rPr>
          <w:rFonts w:cs="Times New Roman"/>
          <w:szCs w:val="28"/>
        </w:rPr>
      </w:pPr>
    </w:p>
    <w:p w:rsidR="00C22FDE" w:rsidRPr="002A435E" w:rsidRDefault="00C22FDE" w:rsidP="00C22FDE">
      <w:pPr>
        <w:shd w:val="clear" w:color="auto" w:fill="FFFFFF"/>
        <w:spacing w:line="360" w:lineRule="auto"/>
        <w:ind w:firstLine="561"/>
        <w:jc w:val="center"/>
        <w:rPr>
          <w:rFonts w:ascii="Times New Roman" w:hAnsi="Times New Roman" w:cs="Times New Roman"/>
          <w:sz w:val="28"/>
          <w:szCs w:val="28"/>
        </w:rPr>
      </w:pPr>
      <w:r w:rsidRPr="002A435E">
        <w:rPr>
          <w:rFonts w:ascii="Times New Roman" w:hAnsi="Times New Roman" w:cs="Times New Roman"/>
          <w:sz w:val="28"/>
          <w:szCs w:val="28"/>
        </w:rPr>
        <w:t>Рисунок 2 - Структура основных фондов на автотранспорте</w:t>
      </w:r>
    </w:p>
    <w:p w:rsidR="00C22FDE" w:rsidRPr="002A435E" w:rsidRDefault="00C22FDE" w:rsidP="00C22FDE">
      <w:pPr>
        <w:tabs>
          <w:tab w:val="left" w:pos="567"/>
        </w:tabs>
        <w:spacing w:after="0" w:line="240" w:lineRule="auto"/>
        <w:ind w:firstLine="567"/>
        <w:jc w:val="both"/>
        <w:rPr>
          <w:rFonts w:ascii="Times New Roman" w:hAnsi="Times New Roman" w:cs="Times New Roman"/>
          <w:sz w:val="28"/>
          <w:szCs w:val="28"/>
        </w:rPr>
      </w:pPr>
    </w:p>
    <w:p w:rsidR="00C22FDE" w:rsidRPr="002A435E" w:rsidRDefault="00C22FDE" w:rsidP="00C22FDE">
      <w:pPr>
        <w:tabs>
          <w:tab w:val="left" w:pos="567"/>
        </w:tabs>
        <w:spacing w:after="0" w:line="240" w:lineRule="auto"/>
        <w:ind w:firstLine="567"/>
        <w:jc w:val="both"/>
        <w:rPr>
          <w:rFonts w:ascii="Times New Roman" w:hAnsi="Times New Roman" w:cs="Times New Roman"/>
          <w:sz w:val="28"/>
          <w:szCs w:val="28"/>
        </w:rPr>
      </w:pPr>
      <w:r w:rsidRPr="002A435E">
        <w:rPr>
          <w:rFonts w:ascii="Times New Roman" w:hAnsi="Times New Roman" w:cs="Times New Roman"/>
          <w:b/>
          <w:sz w:val="28"/>
          <w:szCs w:val="28"/>
        </w:rPr>
        <w:t>Контрольные вопросы:</w:t>
      </w:r>
    </w:p>
    <w:p w:rsidR="00C22FDE" w:rsidRPr="002A435E" w:rsidRDefault="00C22FDE" w:rsidP="00C22FDE">
      <w:pPr>
        <w:tabs>
          <w:tab w:val="left" w:pos="567"/>
        </w:tabs>
        <w:spacing w:after="0" w:line="240" w:lineRule="auto"/>
        <w:ind w:firstLine="567"/>
        <w:jc w:val="both"/>
        <w:rPr>
          <w:rFonts w:ascii="Times New Roman" w:hAnsi="Times New Roman" w:cs="Times New Roman"/>
          <w:sz w:val="28"/>
          <w:szCs w:val="28"/>
        </w:rPr>
      </w:pP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1. Что такое материально-техническая база предприятия?</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 xml:space="preserve">2. </w:t>
      </w:r>
      <w:r w:rsidR="00B46417">
        <w:rPr>
          <w:rFonts w:ascii="Times New Roman" w:hAnsi="Times New Roman" w:cs="Times New Roman"/>
          <w:sz w:val="28"/>
          <w:szCs w:val="28"/>
        </w:rPr>
        <w:t xml:space="preserve"> Что входит в </w:t>
      </w:r>
      <w:r w:rsidRPr="002A435E">
        <w:rPr>
          <w:rFonts w:ascii="Times New Roman" w:hAnsi="Times New Roman" w:cs="Times New Roman"/>
          <w:sz w:val="28"/>
          <w:szCs w:val="28"/>
        </w:rPr>
        <w:t xml:space="preserve"> производственно-техническую базу предприятия?</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3. Что такое основные фонды?</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4. Как делятся основные фонды по функциональному назначению?</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5. Какие основные средства относятся к активной части?</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6. Как классифицируются ОПФ?</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7. Какова структура ОФ на автотранспорте?</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8. Что вы понимаете под передаточными устройствами?</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9. Что вы понимаете под сооружениями?</w:t>
      </w:r>
    </w:p>
    <w:p w:rsidR="00C22FDE" w:rsidRPr="002A435E" w:rsidRDefault="00C22FDE" w:rsidP="00C22FDE">
      <w:pPr>
        <w:tabs>
          <w:tab w:val="left" w:pos="567"/>
        </w:tabs>
        <w:spacing w:after="0" w:line="240" w:lineRule="auto"/>
        <w:ind w:firstLine="567"/>
        <w:jc w:val="both"/>
        <w:rPr>
          <w:rFonts w:ascii="Times New Roman" w:hAnsi="Times New Roman" w:cs="Times New Roman"/>
          <w:sz w:val="28"/>
          <w:szCs w:val="28"/>
        </w:rPr>
      </w:pPr>
    </w:p>
    <w:p w:rsidR="00C22FDE" w:rsidRDefault="00C22FDE" w:rsidP="00C22FDE">
      <w:pPr>
        <w:spacing w:after="0" w:line="240" w:lineRule="auto"/>
        <w:jc w:val="center"/>
        <w:rPr>
          <w:rFonts w:ascii="Times New Roman" w:eastAsia="Times New Roman" w:hAnsi="Times New Roman" w:cs="Times New Roman"/>
          <w:b/>
          <w:sz w:val="28"/>
          <w:szCs w:val="28"/>
        </w:rPr>
      </w:pPr>
    </w:p>
    <w:p w:rsidR="006D55EB" w:rsidRPr="00C22FDE" w:rsidRDefault="006D55EB" w:rsidP="00C22FDE">
      <w:pPr>
        <w:spacing w:after="0" w:line="240" w:lineRule="auto"/>
        <w:rPr>
          <w:rFonts w:ascii="Times New Roman" w:hAnsi="Times New Roman" w:cs="Times New Roman"/>
          <w:sz w:val="28"/>
          <w:szCs w:val="28"/>
        </w:rPr>
      </w:pPr>
    </w:p>
    <w:sectPr w:rsidR="006D55EB" w:rsidRPr="00C22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73"/>
    <w:rsid w:val="00055405"/>
    <w:rsid w:val="000646CA"/>
    <w:rsid w:val="000E0C47"/>
    <w:rsid w:val="002A435E"/>
    <w:rsid w:val="003F388A"/>
    <w:rsid w:val="006D55EB"/>
    <w:rsid w:val="00886AA9"/>
    <w:rsid w:val="009F3AFA"/>
    <w:rsid w:val="00A91BF2"/>
    <w:rsid w:val="00B26D5B"/>
    <w:rsid w:val="00B46417"/>
    <w:rsid w:val="00C22FDE"/>
    <w:rsid w:val="00D93D73"/>
    <w:rsid w:val="00F2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22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FDE"/>
    <w:rPr>
      <w:b/>
      <w:bCs/>
    </w:rPr>
  </w:style>
  <w:style w:type="character" w:styleId="a6">
    <w:name w:val="Hyperlink"/>
    <w:basedOn w:val="a0"/>
    <w:uiPriority w:val="99"/>
    <w:unhideWhenUsed/>
    <w:rsid w:val="00C22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22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FDE"/>
    <w:rPr>
      <w:b/>
      <w:bCs/>
    </w:rPr>
  </w:style>
  <w:style w:type="character" w:styleId="a6">
    <w:name w:val="Hyperlink"/>
    <w:basedOn w:val="a0"/>
    <w:uiPriority w:val="99"/>
    <w:unhideWhenUsed/>
    <w:rsid w:val="00C22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avcova20016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2452</Words>
  <Characters>13981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11</cp:revision>
  <dcterms:created xsi:type="dcterms:W3CDTF">2021-10-13T07:33:00Z</dcterms:created>
  <dcterms:modified xsi:type="dcterms:W3CDTF">2021-11-17T07:44:00Z</dcterms:modified>
</cp:coreProperties>
</file>